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  <w:t>LIÇÃO 1 – ABC 2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  <w:t>ATRIBUTOS DE DEUS</w:t>
      </w:r>
    </w:p>
    <w:p>
      <w:pPr>
        <w:pStyle w:val="Normal"/>
        <w:rPr>
          <w:rFonts w:ascii="Times New Roman" w:hAnsi="Times New Roman" w:cs="Times New Roman"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color w:val="000000" w:themeColor="text1"/>
          <w:sz w:val="52"/>
          <w:szCs w:val="52"/>
        </w:rPr>
      </w:r>
    </w:p>
    <w:p>
      <w:pPr>
        <w:pStyle w:val="Normal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</w:r>
    </w:p>
    <w:p>
      <w:pPr>
        <w:pStyle w:val="Normal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spacing w:lineRule="auto" w:line="240" w:before="0" w:after="0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color w:val="000000" w:themeColor="text1"/>
          <w:sz w:val="40"/>
          <w:szCs w:val="40"/>
        </w:rPr>
      </w:pPr>
      <w:r>
        <w:rPr>
          <w:rFonts w:cs="Times New Roman" w:ascii="Times New Roman" w:hAnsi="Times New Roman"/>
          <w:b/>
          <w:color w:val="000000" w:themeColor="text1"/>
          <w:sz w:val="40"/>
          <w:szCs w:val="4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40"/>
          <w:szCs w:val="40"/>
        </w:rPr>
      </w:pPr>
      <w:r>
        <w:rPr>
          <w:rFonts w:cs="Times New Roman" w:ascii="Times New Roman" w:hAnsi="Times New Roman"/>
          <w:b/>
          <w:color w:val="000000" w:themeColor="text1"/>
          <w:sz w:val="40"/>
          <w:szCs w:val="4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 w:themeColor="text1"/>
          <w:sz w:val="28"/>
          <w:szCs w:val="28"/>
        </w:rPr>
        <w:t>ÍNDICE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b/>
          <w:color w:val="000000" w:themeColor="text1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color w:val="000000"/>
        </w:rPr>
      </w:pP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 xml:space="preserve">1 A </w:t>
      </w:r>
      <w:r>
        <w:rPr>
          <w:rFonts w:cs="Times New Roman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 xml:space="preserve">– </w:t>
      </w:r>
      <w:r>
        <w:rPr>
          <w:rFonts w:eastAsia="" w:cs="Arial" w:ascii="Times New Roman" w:hAnsi="Times New Roman"/>
          <w:b/>
          <w:bCs/>
          <w:i w:val="false"/>
          <w:iCs/>
          <w:color w:val="000000" w:themeColor="text1"/>
          <w:kern w:val="0"/>
          <w:sz w:val="24"/>
          <w:szCs w:val="24"/>
          <w:highlight w:val="white"/>
          <w:lang w:val="en" w:eastAsia="pt-BR" w:bidi="ar-SA"/>
        </w:rPr>
        <w:t>Onipotente</w:t>
      </w: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 xml:space="preserve">, </w:t>
      </w:r>
      <w:r>
        <w:rPr>
          <w:rFonts w:eastAsia="" w:cs="Arial" w:ascii="Times New Roman" w:hAnsi="Times New Roman"/>
          <w:b/>
          <w:bCs/>
          <w:i w:val="false"/>
          <w:iCs/>
          <w:color w:val="000000" w:themeColor="text1"/>
          <w:kern w:val="0"/>
          <w:sz w:val="24"/>
          <w:szCs w:val="24"/>
          <w:highlight w:val="white"/>
          <w:lang w:val="en" w:eastAsia="pt-BR" w:bidi="ar-SA"/>
        </w:rPr>
        <w:t>Onisciente</w:t>
      </w: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>, Onipresente................……...………………………………</w:t>
      </w:r>
      <w:r>
        <w:rPr>
          <w:rFonts w:cs="Times New Roman" w:ascii="Times New Roman" w:hAnsi="Times New Roman"/>
          <w:b/>
          <w:color w:val="000000" w:themeColor="text1"/>
        </w:rPr>
        <w:t>..4</w:t>
      </w:r>
    </w:p>
    <w:p>
      <w:pPr>
        <w:pStyle w:val="ListParagraph"/>
        <w:spacing w:before="0" w:after="0"/>
        <w:ind w:left="708" w:hanging="0"/>
        <w:contextualSpacing/>
        <w:jc w:val="both"/>
        <w:rPr>
          <w:color w:val="000000"/>
        </w:rPr>
      </w:pPr>
      <w:r>
        <w:rPr>
          <w:rFonts w:eastAsia="" w:cs="Times New Roman" w:ascii="Times New Roman" w:hAnsi="Times New Roman"/>
          <w:b w:val="false"/>
          <w:bCs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1.1 Onipotente.................................................................……………………...………</w:t>
      </w:r>
      <w:r>
        <w:rPr>
          <w:rFonts w:cs="Times New Roman" w:ascii="Times New Roman" w:hAnsi="Times New Roman"/>
          <w:color w:val="000000" w:themeColor="text1"/>
        </w:rPr>
        <w:t>.4</w:t>
      </w:r>
    </w:p>
    <w:p>
      <w:pPr>
        <w:pStyle w:val="Normal"/>
        <w:spacing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1.2 Onisciente..................................................................................................................</w:t>
      </w:r>
      <w:r>
        <w:rPr>
          <w:rFonts w:cs="Times New Roman" w:ascii="Times New Roman" w:hAnsi="Times New Roman"/>
          <w:color w:val="000000" w:themeColor="text1"/>
        </w:rPr>
        <w:t>4</w:t>
      </w:r>
    </w:p>
    <w:p>
      <w:pPr>
        <w:pStyle w:val="Normal"/>
        <w:spacing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1.3 Onipresente.......................................................................................................</w:t>
      </w:r>
      <w:r>
        <w:rPr>
          <w:rFonts w:cs="Times New Roman" w:ascii="Times New Roman" w:hAnsi="Times New Roman"/>
          <w:color w:val="000000" w:themeColor="text1"/>
        </w:rPr>
        <w:t>.........5</w:t>
      </w:r>
    </w:p>
    <w:p>
      <w:pPr>
        <w:pStyle w:val="Normal"/>
        <w:spacing w:lineRule="auto" w:line="240" w:before="0" w:after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2 T – Transcendente...........…...................................................................................................</w:t>
      </w:r>
      <w:r>
        <w:rPr>
          <w:rFonts w:cs="Times New Roman" w:ascii="Times New Roman" w:hAnsi="Times New Roman"/>
          <w:b/>
          <w:color w:val="000000" w:themeColor="text1"/>
        </w:rPr>
        <w:t>6</w:t>
      </w:r>
    </w:p>
    <w:p>
      <w:pPr>
        <w:pStyle w:val="ListParagraph"/>
        <w:spacing w:before="0" w:after="0"/>
        <w:ind w:left="708" w:hanging="0"/>
        <w:contextualSpacing/>
        <w:jc w:val="both"/>
        <w:rPr>
          <w:color w:val="000000"/>
        </w:rPr>
      </w:pPr>
      <w:r>
        <w:rPr>
          <w:rFonts w:eastAsia="" w:cs="Times New Roman" w:ascii="Times New Roman" w:hAnsi="Times New Roman"/>
          <w:b w:val="false"/>
          <w:bCs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 xml:space="preserve">2.1 </w:t>
      </w: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>Separado da criação</w:t>
      </w:r>
      <w:r>
        <w:rPr>
          <w:rFonts w:eastAsia="" w:cs="Times New Roman" w:ascii="Times New Roman" w:hAnsi="Times New Roman"/>
          <w:b w:val="false"/>
          <w:bCs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...................................................……………………...………</w:t>
      </w:r>
      <w:r>
        <w:rPr>
          <w:rFonts w:cs="Times New Roman" w:ascii="Times New Roman" w:hAnsi="Times New Roman"/>
          <w:color w:val="000000" w:themeColor="text1"/>
        </w:rPr>
        <w:t>.6</w:t>
      </w:r>
    </w:p>
    <w:p>
      <w:pPr>
        <w:pStyle w:val="Normal"/>
        <w:spacing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2.2 Maior que toda a sua criação..........................................................................……...</w:t>
      </w:r>
      <w:r>
        <w:rPr>
          <w:rFonts w:eastAsia="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kern w:val="0"/>
          <w:sz w:val="24"/>
          <w:szCs w:val="24"/>
          <w:lang w:val="pt-BR" w:eastAsia="pt-BR" w:bidi="ar-SA"/>
        </w:rPr>
        <w:t>6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 xml:space="preserve">2.2.1 </w:t>
      </w:r>
      <w:r>
        <w:rPr>
          <w:rFonts w:eastAsia="" w:cs="" w:ascii="Times New Roman" w:hAnsi="Times New Roman" w:cstheme="minorBidi" w:eastAsiaTheme="minorEastAsia"/>
          <w:b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Sobre tudo.....................…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..........................................................................6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</w:r>
      <w:r>
        <w:rPr>
          <w:rFonts w:eastAsia="" w:cs="" w:ascii="Times New Roman" w:hAnsi="Times New Roman" w:cstheme="minorBidi" w:eastAsiaTheme="minorEastAsia"/>
          <w:b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2.2.2 Superior ao céu e a terra.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............................................................................6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>2.2.3 Maior do que todos os deuses…………………………………………….6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>2.2.4 Superior a todos os reinos………………………………………………...6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>2.2.5 Maior que todas as nações………………………………………………..7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>2.2.6 Seus caminhos são melhores que os nosso……………………………….7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3 T – Triúno..............................................................................................................………….7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4 R </w:t>
      </w:r>
      <w:r>
        <w:rPr>
          <w:rFonts w:eastAsia="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kern w:val="0"/>
          <w:sz w:val="24"/>
          <w:szCs w:val="24"/>
          <w:lang w:val="pt-BR" w:eastAsia="pt-BR" w:bidi="ar-SA"/>
        </w:rPr>
        <w:t xml:space="preserve">– </w:t>
      </w: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Regente de toda criação………………………………………...……………………...7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</w: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4.1 Ele criou todas as coisas……………………………………………………………7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4.2 Ele é Transcendente………………………………………………………………..7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4.3 Ele é Soberano……………………………………………………………………...8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4.4 Ele é Imanente……………………………………………………………………...8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5 I </w:t>
      </w:r>
      <w:r>
        <w:rPr>
          <w:rFonts w:eastAsia="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kern w:val="0"/>
          <w:sz w:val="24"/>
          <w:szCs w:val="24"/>
          <w:lang w:val="pt-BR" w:eastAsia="pt-BR" w:bidi="ar-SA"/>
        </w:rPr>
        <w:t xml:space="preserve">– </w:t>
      </w: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Imutável (Inalterável)…………………...……………………………………………...8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6 B </w:t>
      </w:r>
      <w:r>
        <w:rPr>
          <w:rFonts w:eastAsia="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kern w:val="0"/>
          <w:sz w:val="24"/>
          <w:szCs w:val="24"/>
          <w:lang w:val="pt-BR" w:eastAsia="pt-BR" w:bidi="ar-SA"/>
        </w:rPr>
        <w:t xml:space="preserve">– </w:t>
      </w: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Sem culpa (Perfeito)………………………………………………………………...….8</w:t>
      </w: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6.1 Santidade perfeita…………………………………………………………………..9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6.2 Fidelidade perfeita………………………………………………………………….9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6.3 Retidão perfeita…………………………………………………………………….9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6.4 Sabedoria perfeita…………………………………………………………………10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6.4.1 Suas obras……………………………………………………………….10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6.4.2 Seus caminhos…………………………………………………………..10</w:t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6.4.2 Suas palavras..…………………………………………………………..10</w:t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6.5 Perfeito no amor…………………………………………………………………..10</w:t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6.6 Verdade perfeita…………………………………………………………………..10</w:t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6.6.1 Deus é a verdade………………………………………………………...10</w:t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6.6.2 O Pai é a verdade………………………………………………………..11</w:t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6.6.3 O Espírito é a verdade…………………………………………………..11</w:t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ab/>
        <w:t>6.6.4 Jesus é a verdade………………………………………………………..11</w:t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7 U – Único……………………………………………………………………………….…..12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8 T – Eterno………………………………………………………………………………….12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9 E – Etéreo (Espiritual)………………………………………………………………..…...13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10 S – Auto-existente………………………………………………………………………...13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10.1 S – Fonte da vida……...…………………………………………………………14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10.2 E – Eterno………………………………………………………………………..14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10.3 L – Não falta nada……………………………………………………………….14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>10.4 F – Sem falhas…………………………………………………………………...14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701" w:right="1134" w:header="709" w:top="1701" w:footer="709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left="0" w:hanging="0"/>
        <w:jc w:val="both"/>
        <w:rPr>
          <w:b/>
          <w:b/>
          <w:bCs/>
        </w:rPr>
      </w:pPr>
      <w:r>
        <w:rPr>
          <w:rFonts w:eastAsia="" w:cs=""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Links de referência……………………………………………………………..……………15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OS ATRIBUTOS DIVINOS DE DEUS SOB OS SEGUINTES TÍTULOS: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bCs w:val="false"/>
          <w:i w:val="false"/>
          <w:i w:val="false"/>
          <w:iCs w:val="false"/>
          <w:color w:val="000000"/>
        </w:rPr>
      </w:pPr>
      <w:r>
        <w:rPr>
          <w:b w:val="false"/>
          <w:bCs w:val="false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eastAsia="" w:cs="Times New Roman" w:ascii="Times New Roman" w:hAnsi="Times New Roman"/>
          <w:b w:val="false"/>
          <w:bCs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Mnemônico “</w:t>
      </w:r>
      <w:r>
        <w:rPr>
          <w:rFonts w:eastAsia="" w:cs="Arial" w:ascii="Times New Roman" w:hAnsi="Times New Roman"/>
          <w:b w:val="false"/>
          <w:bCs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ATTRIBUTES”. Lembramos que os mnemônicos tem base na língua inglesa.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eastAsia="" w:cs="Times New Roman"/>
          <w:b w:val="false"/>
          <w:b w:val="false"/>
          <w:bCs w:val="false"/>
          <w:i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</w:pPr>
      <w:r>
        <w:rPr>
          <w:rFonts w:eastAsia="" w:cs="Times New Roman" w:ascii="Times New Roman" w:hAnsi="Times New Roman"/>
          <w:b w:val="false"/>
          <w:bCs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A - </w:t>
      </w:r>
      <w:r>
        <w:rPr>
          <w:rFonts w:eastAsia="" w:cs="Times New Roman" w:ascii="Times New Roman" w:hAnsi="Times New Roman"/>
          <w:b/>
          <w:bCs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ONIPOTENTE</w:t>
      </w: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, </w:t>
      </w:r>
      <w:r>
        <w:rPr>
          <w:rFonts w:eastAsia="" w:cs="Times New Roman" w:ascii="Times New Roman" w:hAnsi="Times New Roman"/>
          <w:b/>
          <w:bCs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ONI</w:t>
      </w: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PRESENTE, </w:t>
      </w:r>
      <w:r>
        <w:rPr>
          <w:rFonts w:eastAsia="" w:cs="Times New Roman" w:ascii="Times New Roman" w:hAnsi="Times New Roman"/>
          <w:b/>
          <w:bCs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ONISCIENTE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T - TRANSCENDENTE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T - TRIUNO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R - R</w:t>
      </w:r>
      <w:r>
        <w:rPr>
          <w:rFonts w:eastAsia="" w:cs="Times New Roman" w:ascii="Times New Roman" w:hAnsi="Times New Roman"/>
          <w:b/>
          <w:bCs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EGENTE</w:t>
      </w: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 DE TODA A CRIAÇÃO 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I  - IMUTÁVEL 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B - SEM CULPA 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U - ÚNICO 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 xml:space="preserve">T - ETERNO 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E - ETÉREO (</w:t>
      </w:r>
      <w:r>
        <w:rPr>
          <w:rFonts w:eastAsia="" w:cs="Times New Roman" w:ascii="Times New Roman" w:hAnsi="Times New Roman"/>
          <w:b/>
          <w:bCs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ESPIRITUAL</w:t>
      </w: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S - AUTO-EXISTENTE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bCs w:val="false"/>
          <w:i w:val="false"/>
          <w:i w:val="false"/>
          <w:iCs w:val="false"/>
          <w:color w:val="000000"/>
        </w:rPr>
      </w:pPr>
      <w:r>
        <w:rPr>
          <w:b w:val="false"/>
          <w:bCs w:val="false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hanging="0"/>
        <w:jc w:val="both"/>
        <w:rPr>
          <w:b/>
          <w:b/>
          <w:bCs/>
          <w:i w:val="false"/>
          <w:i w:val="false"/>
          <w:iCs w:val="false"/>
          <w:color w:val="000000"/>
        </w:rPr>
      </w:pPr>
      <w:r>
        <w:rPr>
          <w:b/>
          <w:bCs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>QUALIDADES QUE FAZEM DEUS DIFERENTE DE QUALQUER OUTRO.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>Amplificação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cs="Arial"/>
          <w:iCs/>
          <w:color w:val="000000" w:themeColor="text1"/>
          <w:sz w:val="24"/>
          <w:szCs w:val="24"/>
          <w:highlight w:val="white"/>
          <w:lang w:val="en"/>
        </w:rPr>
      </w:pPr>
      <w:r>
        <w:rPr>
          <w:rFonts w:cs="Arial" w:ascii="Times New Roman" w:hAnsi="Times New Roman"/>
          <w:iCs/>
          <w:color w:val="000000" w:themeColor="text1"/>
          <w:sz w:val="24"/>
          <w:szCs w:val="24"/>
          <w:highlight w:val="white"/>
          <w:lang w:val="en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 xml:space="preserve">1 A - </w:t>
      </w:r>
      <w:r>
        <w:rPr>
          <w:rFonts w:eastAsia="" w:cs="Arial" w:ascii="Times New Roman" w:hAnsi="Times New Roman"/>
          <w:b/>
          <w:bCs/>
          <w:i w:val="false"/>
          <w:iCs/>
          <w:color w:val="000000" w:themeColor="text1"/>
          <w:kern w:val="0"/>
          <w:sz w:val="24"/>
          <w:szCs w:val="24"/>
          <w:highlight w:val="white"/>
          <w:lang w:val="en" w:eastAsia="pt-BR" w:bidi="ar-SA"/>
        </w:rPr>
        <w:t>Onipotente</w:t>
      </w: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 xml:space="preserve">, </w:t>
      </w:r>
      <w:r>
        <w:rPr>
          <w:rFonts w:eastAsia="" w:cs="Arial" w:ascii="Times New Roman" w:hAnsi="Times New Roman"/>
          <w:b/>
          <w:bCs/>
          <w:i w:val="false"/>
          <w:iCs/>
          <w:color w:val="000000" w:themeColor="text1"/>
          <w:kern w:val="0"/>
          <w:sz w:val="24"/>
          <w:szCs w:val="24"/>
          <w:highlight w:val="white"/>
          <w:lang w:val="en" w:eastAsia="pt-BR" w:bidi="ar-SA"/>
        </w:rPr>
        <w:t>Onisciente</w:t>
      </w:r>
      <w:r>
        <w:rPr>
          <w:rFonts w:cs="Arial" w:ascii="Times New Roman" w:hAnsi="Times New Roman"/>
          <w:b/>
          <w:bCs/>
          <w:i w:val="false"/>
          <w:iCs/>
          <w:color w:val="000000" w:themeColor="text1"/>
          <w:sz w:val="24"/>
          <w:szCs w:val="24"/>
          <w:highlight w:val="white"/>
          <w:lang w:val="en"/>
        </w:rPr>
        <w:t>, Oni</w:t>
      </w:r>
      <w:r>
        <w:rPr>
          <w:rFonts w:eastAsia="" w:cs="Arial" w:ascii="Times New Roman" w:hAnsi="Times New Roman"/>
          <w:b/>
          <w:bCs/>
          <w:i w:val="false"/>
          <w:iCs/>
          <w:color w:val="000000" w:themeColor="text1"/>
          <w:kern w:val="0"/>
          <w:sz w:val="24"/>
          <w:szCs w:val="24"/>
          <w:highlight w:val="white"/>
          <w:lang w:val="en" w:eastAsia="pt-BR" w:bidi="ar-SA"/>
        </w:rPr>
        <w:t>presente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eastAsia="" w:cs="Times New Roman"/>
          <w:b w:val="false"/>
          <w:b w:val="false"/>
          <w:b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</w:pPr>
      <w:r>
        <w:rPr>
          <w:rFonts w:eastAsia="" w:cs="Times New Roman" w:ascii="Times New Roman" w:hAnsi="Times New Roman"/>
          <w:b w:val="false"/>
          <w:b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eastAsia="" w:cs="Times New Roman" w:ascii="Times New Roman" w:hAnsi="Times New Roman"/>
          <w:b w:val="false"/>
          <w:bCs w:val="false"/>
          <w:i w:val="false"/>
          <w:i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  <w:t>1.1 Onipotente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eastAsia="" w:cs="Times New Roman"/>
          <w:b w:val="false"/>
          <w:b w:val="false"/>
          <w:b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</w:pPr>
      <w:r>
        <w:rPr>
          <w:rFonts w:eastAsia="" w:cs="Times New Roman" w:ascii="Times New Roman" w:hAnsi="Times New Roman"/>
          <w:b w:val="false"/>
          <w:bCs w:val="false"/>
          <w:color w:val="000000" w:themeColor="text1"/>
          <w:kern w:val="0"/>
          <w:sz w:val="24"/>
          <w:szCs w:val="24"/>
          <w:highlight w:val="white"/>
          <w:lang w:val="pt-BR" w:eastAsia="pt-BR" w:bidi="ar-SA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</w:rPr>
        <w:t>Ele é capaz de fazer tudo o que quiser dentro de sua natureza. Nada é impossível para Deus.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(Mateus 19:26)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Jesus olhou para eles e respondeu: "Para o homem é impossível, mas para Deus todas as coisas são possíveis".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b w:val="false"/>
          <w:b w:val="false"/>
          <w:bCs w:val="false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(Apocalipse </w:t>
      </w: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19:6)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Então ouvi algo semelhante ao som de uma grande multidão, como o estrondo de muitas águas e fortes trovões, que bradava: "Aleluia! pois reina o Senhor, o nosso Deus, o Todo-poderoso.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(Jeremias 32:17)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"Ah! Soberano Senhor, tu fizeste os céus e a terra pelo teu grande poder e por teu braço estendido. Nada é difícil demais para ti.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b w:val="false"/>
          <w:b w:val="false"/>
          <w:bCs w:val="false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(Jó 42:2)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"Sei que podes fazer todas as coisas; nenhum dos teus planos pode ser frustrado.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Existem certas coisas que Deus não pode fazer</w:t>
      </w:r>
    </w:p>
    <w:p>
      <w:pPr>
        <w:pStyle w:val="Normal"/>
        <w:spacing w:lineRule="auto" w:line="240" w:before="0" w:after="0"/>
        <w:ind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Ele não pode mentir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eastAsia="" w:cs="" w:cstheme="minorBidi" w:eastAsiaTheme="minorEastAsia"/>
          <w:b w:val="false"/>
          <w:b w:val="false"/>
          <w:i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(Números 23:19) Deus não é homem para que minta, nem filho de homem para que se arrependa. Acaso ele fala, e deixa de agir? Acaso promete, e deixa de cumprir?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(Tito 1:2) fé e conhecimento que se fundamentam na esperança da vida eterna, a qual o Deus que não mente prometeu antes dos tempos eternos.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(Hebreus 6:18) para que, por meio de duas coisas imutáveis nas quais é impossível que Deus minta, sejamos firmemente encorajados, nós, que nos refugiamos nele para tomar posse da esperança a nós proposta.</w:t>
      </w:r>
    </w:p>
    <w:p>
      <w:pPr>
        <w:pStyle w:val="Normal"/>
        <w:spacing w:lineRule="auto" w:line="240" w:before="0" w:after="0"/>
        <w:ind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Ele não pode negar a si mesmo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Timóteo 2:13) se somos infiéis, ele permanece fiel, pois não pode negar-se a si mesmo.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numPr>
          <w:ilvl w:val="0"/>
          <w:numId w:val="3"/>
        </w:numPr>
        <w:spacing w:lineRule="auto" w:line="240" w:before="0" w:after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Ele não pode ser tentado</w:t>
      </w:r>
    </w:p>
    <w:p>
      <w:pPr>
        <w:pStyle w:val="Normal"/>
        <w:spacing w:lineRule="auto" w:line="240" w:before="0" w:after="0"/>
        <w:ind w:hanging="0"/>
        <w:jc w:val="both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(Tiago 1:13) Quando alguém for tentado, jamais deverá dizer: "Estou sendo tentado por Deus". Pois Deus não pode ser tentado pelo mal, e a ninguém tenta.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1.2 Onisciente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eastAsia="" w:cs="" w:cstheme="minorBidi" w:eastAsiaTheme="minorEastAsia"/>
          <w:i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Deus conhece todas as coisas passadas, presentes e futuras.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 João 3:20) quando o nosso coração nos condenar. Porque Deus é maior do que o nosso coração e sabe todas as coisas.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(Atos 15:18) "Todas as Suas obras são conhecidas por Deus desde a eternidade."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(Isaías 46:10) Desde o início faço conhecido o fim, desde tempos remotos, o que ainda virá. Digo: Meu propósito ficará de pé, e farei tudo o que me agrada.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147:5) Grande é o nosso Soberano e tremendo é o seu poder; é impossível medir o seu entendimento.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(Hebreus 4:13) Nada, em toda a criação, está oculto aos olhos de Deus. Tudo está descoberto e exposto diante dos olhos daquele a quem havemos de prestar contas.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1.3 Onipresente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Ele está presente em todos os lugares ao mesmo tempo. Onipresença se refere à Sua presença em todas as coisas existentes - isso está dentro do contexto de espaço.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139:7-10) Para onde poderia eu escapar do teu Espírito? Para onde poderia fugir da tua presença? Se eu subir aos céus, lá estás; se eu fizer a minha cama na sepultura, também lá estás. Se eu subir com as asas da alvorada e morar na extremidade do mar, mesmo ali a tua mão direita me guiará e me susterá.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(Mateus 18:20) Pois onde se reunirem dois ou três em meu nome, ali eu estou no meio deles".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(Jeremias 23:23-24) "Sou eu apenas um Deus de perto", pergunta o Senhor, "e não também um Deus de longe? Poderá alguém esconder-se sem que eu o veja? ", pergunta o Senhor. "Não sou eu aquele que enche os céus e a terra? ", pergunta o Senhor.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(Efésios 1:23) que é o seu corpo, a plenitude daquele que enche todas as coisas, em toda e qualquer circunstância.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Onipresença se refere à Sua presença em todas as coisas existentes. Esta é uma perfeição relativa - uma relação com sua criação.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Imensidão é uma perfeição absoluta - isso se refere à Sua existência sem a limitação de espaço. Ele não é limitado pelo espaço. Ele é infinito em seu relacionamento com o espaço. O espaço depende Dele.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(1 Reis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8:27) "Mas será possível que Deus habite na terra? Os céus, mesmo os mais altos céus, não podem conter-te. Muito menos este templo que construí!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(Isaías 66:1) Assim diz o Senhor: "O céu é o meu trono, e a terra, o estrado dos meus pés. Que espécie de casa vocês me edificarão? É este o meu lugar de descanso?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(2 Crônicas 2:6) Mas quem é capaz de construir um templo para ele, visto que os céus não podem contê-lo, nem mesmo os mais altos céus? Quem sou eu, então, para lhe construir um templo, a não ser como um lugar para queimar sacrifícios perante ele?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 T - Transcendente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 xml:space="preserve">Isso significa que: 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NÃO É UMA PARTE DA CRIAÇÃO, MAS SEPARADO DA CRIAÇÃO E MAIOR DO QUE TODA SUA CRIAÇÃO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 </w:t>
      </w: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Separado da criação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(Colossenses 1:16)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pois nele foram criadas todas as coisas nos céus e na terra, as visíveis e as invisíveis, sejam tronos ou soberanias, poderes ou autoridades; todas as coisas foram criadas por ele e para ele.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(Gênesis 1:1)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No princípio Deus criou os céus e a terra.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(Atos 14:15)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"Homens, por que vocês estão fazendo isso? Nós também somos humanos como vocês. Estamos trazendo boas novas para vocês, dizendo-lhes que se afastem dessas coisas vãs e se voltem para o Deus vivo, que fez o céu, a terra, o mar e tudo o que neles há.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(Neemias 9:6) 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Só tu és o Senhor. Fizeste os céus, e os mais altos céus, e tudo que neles há, a terra e tudo o que nela existe, os mares e tudo o que neles existe. Tu deste vida a todos os seres, e os exércitos dos céus te adoram.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2.2 Maior que toda a sua criação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2.2.1 </w:t>
      </w: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Sobre tudo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(Efésios 4:6)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um só Deus e Pai de todos, que é sobre todos, por meio de todos e em todos.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color w:val="000000"/>
        </w:rPr>
        <w:br/>
      </w:r>
      <w:r>
        <w:rPr>
          <w:rFonts w:ascii="Times New Roman" w:hAnsi="Times New Roman"/>
          <w:color w:val="000000"/>
          <w:sz w:val="24"/>
          <w:szCs w:val="24"/>
        </w:rPr>
        <w:t>2.2.2 Superior ao céu e a terra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(Salmos 113:5)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Quem é como o Senhor, o nosso Deus, que reina em seu trono nas alturas,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b w:val="false"/>
          <w:b w:val="false"/>
          <w:i/>
          <w:i/>
          <w:iCs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2.2.3 Maior do que todos os deuses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(Salmos 95:3)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Pois o Senhor é o grande Deus, o grande Rei acima de todos os deuses.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2.2.4 Superior a todos os reinos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(Salmos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103:19)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 Senhor estabeleceu o seu trono nos céus, e como rei domina sobre tudo o que existe.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2.2.5 Maior que todas as nações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(Salmos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113:4)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 Senhor está exaltado acima de todas as nações; e acima dos céus está a sua glória.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(Salmos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99:2)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Grande é o Senhor em Sião; ele é exaltado acima de todas as nações!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br/>
        <w:t>2.2.6 Seus caminhos são melhores que os nosso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(I</w:t>
      </w: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>saías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55:8-9)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"Pois os meus pensamentos não são os pensamentos de vocês, nem os seus caminhos são os meus caminhos", declara o Senhor. "Assim como os céus são mais altos do que a terra, também os meus caminhos são mais altos do que os seus caminhos e os meus pensamentos mais altos do que os seus pensamentos.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3 T - Triúno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(1 João 5:7)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Porque três são os que dão testemunho no céu: o Pai, a Palavra, e o Espírito Santo; e estes três são um.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Nenhuma pessoa humana é TRINDADE na UNIDADE e UNIDADE na TRINDADE. Nossas mentes finitas não podem compreender totalmente o conceito de Deus. </w:t>
      </w: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(</w:t>
      </w:r>
      <w:r>
        <w:rPr>
          <w:rFonts w:ascii="Times New Roman" w:hAnsi="Times New Roman"/>
          <w:color w:val="000000"/>
          <w:sz w:val="24"/>
          <w:szCs w:val="24"/>
        </w:rPr>
        <w:t>Ver mnemônico TRIUNE</w:t>
      </w: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>4 R - Regente de toda criação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(Apocalipse 19:6)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Então ouvi algo semelhante ao som de uma grande multidão, como o estrondo de muitas águas e fortes trovões, que bradava: "Aleluia! pois reina o Senhor, o nosso Deus, o Todo-poderoso.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(2 Crônicas 20:6)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 orou: "Senhor, Deus dos nossos antepassados, não és tu o Deus que está nos céus? Tu governas sobre todos os reinos do mundo. Força e poder estão em tuas mãos, e ninguém pode opor-se a ti.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(Êxodo 15:18)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O Senhor reinará eternamente".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(Hebreus 1:3)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O Filho é o resplendor da glória de Deus e a expressão exata do seu ser, sustentando todas as coisas por sua palavra poderosa. Depois de ter realizado a purificação dos pecados, ele se assentou à direita da Majestade nas alturas,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>ELE É O REGENTE DE TUDO PORQUE: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4.1 Ele criou todas as coisas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(Neemias 9:6)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Só tu és o Senhor. Fizeste os céus, e os mais altos céus, e tudo que neles há, a terra e tudo o que nela existe, os mares e tudo o que neles existe. Tu deste vida a todos os seres, e os exércitos dos céus te adoram.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4.2 Ele é Transcendente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Separado e acima de toda criação (veja acima)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4.3 Ele é Soberano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Liberdade para fazer o que Ele quiser por causa de sua superioridade e propriedade de todas as coisas criadas por ele.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(Deuteronômio 4:35)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Tudo isso foi mostrado a vocês para que soubessem que o Senhor é Deus; e que não há outro além dele.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(Mateus 20:15A)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Não me é lícito fazer o que eu quero do que é meu?</w:t>
      </w: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 ..... 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(Romanos 9:19-21)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Mas algum de vocês me dirá: "Então, por que Deus ainda nos culpa? Pois, quem resiste à sua vontade? " Mas quem é você, ó homem, para questionar a Deus? "Acaso aquilo que é formado pode dizer ao que o formou: ‘Por que me fizeste assim? ’ " O oleiro não tem direito de fazer do mesmo barro um vaso para fins nobres e outro para uso desonroso?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4.4 Ele é Imanente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ELE ESTÁ PRESENTE NO MUNDO E PERTO DO HOMEM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(Atos 17:28) </w:t>
      </w:r>
      <w:r>
        <w:rPr>
          <w:rFonts w:eastAsia="" w:cs="" w:ascii="Times New Roman" w:hAnsi="Times New Roman" w:cstheme="minorBidi" w:eastAsiaTheme="minorEastAsia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‘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Pois nele vivemos, nos movemos e existimos’, como disseram alguns dos poetas de vocês: ‘Também somos descendência dele’.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(Efésios 4:6)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um só Deus e Pai de todos, que é sobre todos, por meio de todos e em todos.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b w:val="false"/>
          <w:b w:val="false"/>
          <w:caps w:val="false"/>
          <w:smallCaps w:val="false"/>
          <w:color w:val="000000"/>
          <w:spacing w:val="0"/>
          <w:kern w:val="0"/>
          <w:lang w:val="pt-BR" w:eastAsia="pt-BR" w:bidi="ar-SA"/>
        </w:rPr>
      </w:pPr>
      <w:r>
        <w:rPr>
          <w:rFonts w:eastAsia="" w:cs="" w:cstheme="minorBidi" w:eastAsiaTheme="minorEastAsia"/>
          <w:b w:val="false"/>
          <w:caps w:val="false"/>
          <w:smallCaps w:val="false"/>
          <w:color w:val="000000"/>
          <w:spacing w:val="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(1 Coríntios 12:6)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Há diferentes formas de atuação, mas é o mesmo Deus quem efetua tudo em todos.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(Colossenses 1:17)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Ele é antes de todas as coisas, e nele tudo subsiste.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4.5 Ele é Onipotente, Onipresente, Onisciente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>5 I - Imutável (Inalterável)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>(Malaquias 3:6</w:t>
      </w: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vertAlign w:val="superscript"/>
          <w:lang w:val="pt-BR" w:eastAsia="pt-BR" w:bidi="ar-SA"/>
        </w:rPr>
        <w:t>a</w:t>
      </w: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De fato, eu, o Senhor, não mudo </w:t>
      </w: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>.....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(Tiago 1:17)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Toda boa dádiva e todo dom perfeito vêm do alto, descendo do Pai das luzes, que não muda como sombras inconstantes.</w:t>
      </w:r>
    </w:p>
    <w:p>
      <w:pPr>
        <w:pStyle w:val="Normal"/>
        <w:spacing w:lineRule="auto" w:line="240" w:before="0" w:after="0"/>
        <w:ind w:left="708" w:hanging="0"/>
        <w:jc w:val="both"/>
        <w:rPr>
          <w:rFonts w:eastAsia="" w:cs="" w:cstheme="minorBidi" w:eastAsiaTheme="minorEastAsia"/>
          <w:color w:val="000000"/>
          <w:kern w:val="0"/>
          <w:lang w:val="pt-BR" w:eastAsia="pt-BR" w:bidi="ar-SA"/>
        </w:rPr>
      </w:pPr>
      <w:r>
        <w:rPr>
          <w:rFonts w:eastAsia="" w:cs="" w:cstheme="minorBidi" w:eastAsiaTheme="minorEastAsia"/>
          <w:color w:val="000000"/>
          <w:kern w:val="0"/>
          <w:lang w:val="pt-BR" w:eastAsia="pt-BR" w:bidi="ar-SA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(Hebreus 13: 8) </w:t>
      </w:r>
      <w:r>
        <w:rPr>
          <w:rFonts w:eastAsia="" w:cs="" w:ascii="Times New Roman" w:hAnsi="Times New Roman" w:cstheme="minorBidi" w:eastAsiaTheme="minorEastAsia"/>
          <w:b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Jesus Cristo é o mesmo, ontem, hoje e para sempre.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color w:val="000000"/>
          <w:kern w:val="0"/>
          <w:sz w:val="24"/>
          <w:szCs w:val="24"/>
          <w:lang w:val="pt-BR" w:eastAsia="pt-BR" w:bidi="ar-SA"/>
        </w:rPr>
        <w:t>Deus é imutável em todos os Seus atributos.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>VEJA O MNEMÔNICO “</w:t>
      </w:r>
      <w:r>
        <w:rPr>
          <w:rFonts w:eastAsia="" w:cs="Arial" w:ascii="Times New Roman" w:hAnsi="Times New Roman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 xml:space="preserve">IMMUTABLE </w:t>
      </w:r>
      <w:r>
        <w:rPr>
          <w:rFonts w:eastAsia="" w:cs="" w:ascii="Times New Roman" w:hAnsi="Times New Roman" w:cstheme="minorBidi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>” NA NATUREZA IMUTÁVEL DE DEUS.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color w:val="000000"/>
          <w:kern w:val="0"/>
          <w:sz w:val="24"/>
          <w:szCs w:val="24"/>
          <w:lang w:val="pt-BR" w:eastAsia="pt-BR" w:bidi="ar-SA"/>
        </w:rPr>
      </w:pPr>
      <w:r>
        <w:rPr>
          <w:rFonts w:eastAsia="" w:cs="" w:cstheme="minorBidi" w:eastAsiaTheme="minorEastAsia" w:ascii="Times New Roman" w:hAnsi="Times New Roman"/>
          <w:color w:val="000000"/>
          <w:kern w:val="0"/>
          <w:sz w:val="24"/>
          <w:szCs w:val="24"/>
          <w:lang w:val="pt-BR" w:eastAsia="pt-BR" w:bidi="ar-SA"/>
        </w:rPr>
      </w:r>
    </w:p>
    <w:p>
      <w:pPr>
        <w:pStyle w:val="Normal"/>
        <w:spacing w:lineRule="auto" w:line="240" w:before="0" w:after="0"/>
        <w:ind w:left="0" w:hanging="0"/>
        <w:jc w:val="both"/>
        <w:rPr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6 B - S</w:t>
      </w:r>
      <w:r>
        <w:rPr>
          <w:rFonts w:eastAsia="" w:cs="" w:ascii="Times New Roman" w:hAnsi="Times New Roman" w:cstheme="minorBidi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>em culpa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(Perfeito)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(Mateus 5:48)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Portanto, sejam perfeitos como perfeito é o Pai celestial de vocês".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Sem culpa se refere aos atributos morais de Deus. Ele é sem falhas e perfeito (completo) em todos os sentidos.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ELE É </w:t>
      </w:r>
      <w:r>
        <w:rPr>
          <w:rFonts w:eastAsia="" w:cs="" w:ascii="Times New Roman" w:hAnsi="Times New Roman" w:cstheme="minorBidi" w:eastAsiaTheme="minorEastAsia"/>
          <w:b/>
          <w:bCs/>
          <w:color w:val="000000"/>
          <w:kern w:val="0"/>
          <w:sz w:val="24"/>
          <w:szCs w:val="24"/>
          <w:lang w:val="pt-BR" w:eastAsia="pt-BR" w:bidi="ar-SA"/>
        </w:rPr>
        <w:t>SEM CULPA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(PERFEITO) EM: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•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SANTIDADE</w:t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•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FIDELIDADE</w:t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•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JUSTIÇA</w:t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•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SABEDORIA</w:t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•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AMOR</w:t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•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VERDADE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6.1 Santidade perfeita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(Tiago 1:13)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Quando alguém for tentado, jamais deverá dizer: "Estou sendo tentado por Deus". Pois Deus não pode ser tentado pelo mal, e a ninguém tenta.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Santidade perfeita se refere à perfeição sem pecado de Deus.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(Levítico 19:2)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"Diga o seguinte a toda comunidade de Israel: Sejam santos porque eu, o Senhor, o Deus de vocês, sou santo.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" w:ascii="Times New Roman" w:hAnsi="Times New Roman" w:cstheme="minorBidi" w:eastAsiaTheme="minorEastAsia"/>
          <w:i/>
          <w:iCs/>
          <w:color w:val="000000"/>
          <w:kern w:val="0"/>
          <w:sz w:val="24"/>
          <w:szCs w:val="24"/>
          <w:lang w:val="pt-BR" w:eastAsia="pt-BR" w:bidi="ar-SA"/>
        </w:rPr>
        <w:t xml:space="preserve">(Apocalipse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15:3-4)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cantavam o cântico de Moisés, servo de Deus, e o cântico do Cordeiro: "Grandes e maravilhosas são as tuas obras, Senhor Deus todo-poderoso. Justos e verdadeiros são os teus caminhos, ó Rei das nações. Quem não te temerá, ó Senhor? Quem não glorificará o teu nome? Pois tu somente és santo. Todas as nações virão à tua presença e te adorarão, pois os teus atos de justiça se tornaram manifestos".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6.2 Fidelidade perfeita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 fidelidade perfeita se refere à confiabilidade e confiabilidade perfeitas de Deus.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 Coríntios 1:9) Fiel é Deus, o qual os chamou à comunhão com seu Filho Jesus Cristo, nosso Senhor.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(Hebreus 10:23) Apeguemo-nos com firmeza à esperança que professamos, pois aquele que prometeu é fiel.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color w:val="000000"/>
          <w:spacing w:val="0"/>
        </w:rPr>
      </w:pPr>
      <w:r>
        <w:rPr>
          <w:b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VEJA O MNEMÔNICO "PERFECT" SOB A FIDELIDADE DE DEUS: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6.3 </w:t>
      </w: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Retidão</w:t>
      </w: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perfeita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Retidão é a justiça de Deus contra o pecado - a fim de trazer conformidade ao padrão correto.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(João 17:25)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"Pai justo, embora o mundo não te conheça, eu te conheço, e estes sabem que me enviaste.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(Neemias 9:33)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Em tudo o que nos aconteceu foste justo; agiste com lealdade mesmo quando fomos infiéis.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VEJA MNEMÔNICO "</w:t>
      </w:r>
      <w:r>
        <w:rPr>
          <w:rFonts w:cs="Arial"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RIGHTEOUS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" SOB A JUSTIÇA DE DEUS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6.4 Sabedoria perfeita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 SABEDORIA PERFEITA DE DEUS É VISTA EM: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6.4.1 Suas obras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(Provérbios 3:19)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Por sua sabedoria o Senhor lançou os alicerces da terra, por seu entendimento fixou no lugar os céus;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(Salmos 104:24)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Quantas são as tuas obras, Senhor! Fizeste todas elas com sabedoria! A terra está cheia de seres que criaste.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6.4.2 Seus caminhos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(Romanos 11:33)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Ó profundidade da riqueza da sabedoria e do conhecimento de Deus! Quão insondáveis são os seus juízos, e inescrutáveis os seus caminhos!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6.4.3 Suas palavras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(2 Timóteo 3:15)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Porque desde criança você conhece as sagradas letras, que são capazes de torná-lo sábio para a salvação mediante a fé em Cristo Jesus.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(Provérbios 2:1-2)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Meu filho, se você aceitar as minhas palavras e guardar no coração os meus mandamentos; se der ouvidos à sabedoria e inclinar o coração para o discernimento;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i/>
          <w:iCs/>
          <w:caps w:val="false"/>
          <w:smallCaps w:val="false"/>
          <w:color w:val="000000"/>
          <w:spacing w:val="0"/>
          <w:sz w:val="24"/>
          <w:szCs w:val="24"/>
        </w:rPr>
        <w:br/>
        <w:t>(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Provérbios 4:20-22) Meu filho, escute o que lhe digo; preste atenção às minhas palavras. Nunca as perca de vista; guarde-as no fundo do coração, pois são vida para quem as encontra e saúde para todo o seu ser.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Veja também Provérbios 7:2-4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6.5 Perfeito no amor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(1 João 4:8)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Quem não ama não conhece a Deus, porque Deus é amor.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(2 Coríntios 13:11)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Sem mais, irmãos, despeço-me de vocês! Procurem aperfeiçoar-se, exortem-se mutuamente, tenham um só pensamento, vivam em paz. E o Deus de amor e paz estará com vocês.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Isso é chamado de amor ágape. O tipo de amor de Deus. Um amor constante pelas criaturas indignas. Um amor que produz amor em nós por Deus e uns pelos outros.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VEJA A MNEMÔNICO "AGAPE" SOB O AMOR DE DEUS: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6.6 Verdade perfeita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6.6.1 Deus é a verdade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(Romanos 3:4A)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De maneira nenhuma! Seja Deus verdadeiro, e todo homem mentiroso…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...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(Isaías 65:16A)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Quem pedir bênção para si na terra, que o faça pelo Deus da verdade; quem fizer juramento na terra, que o faça pelo Deus da verdade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......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Veja também Jeremias 10:10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6.6.2 O Pai é a verdade 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7:28) Enquanto ensinava no pátio do templo, Jesus exclamou: "Sim, vocês me conhecem e sabem de onde sou. Eu não estou aqui por mim mesmo, mas aquele que me enviou é verdadeiro. Vocês não o conhecem,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Veja também João 17:3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6.6.3 O Espírito é a verdade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14:16-17A) E eu pedirei ao Pai, e ele lhes dará outro Conselheiro para estar com vocês para sempre, o Espírito da verdade..….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6.6.4 Jesus é a verdade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14:6) Respondeu Jesus: "Eu sou o caminho, a verdade e a vida. Ninguém vem ao Pai, a não ser por mim.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Veja também 1 João 5:20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 VERDADE PERFEITA É VISTA EM: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spacing w:val="0"/>
          <w:sz w:val="24"/>
          <w:szCs w:val="24"/>
        </w:rPr>
        <w:t>[A] As palavras de Deus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12:6) As palavras do Senhor são puras, são como prata purificada num forno, sete vezes refinada.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1. D</w:t>
      </w: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iscurso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(Números 23:19) </w:t>
      </w:r>
      <w:r>
        <w:rPr>
          <w:rFonts w:eastAsia="" w:cs="" w:ascii="Times New Roman" w:hAnsi="Times New Roman" w:cstheme="minorBidi" w:eastAsiaTheme="minorEastAsia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Deus não é homem para que minta, nem filho de homem para que se arrependa. Acaso ele fala, e deixa de agir? Acaso promete, e deixa de cumprir?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i w:val="false"/>
          <w:i w:val="false"/>
          <w:iCs w:val="false"/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Veja também Isaías 45:19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2. P</w:t>
      </w: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alavra de Deus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17:17) Santifica-os na verdade; a tua palavra é a verdade.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3. P</w:t>
      </w:r>
      <w:r>
        <w:rPr>
          <w:rFonts w:eastAsia="" w:cs="" w:ascii="Times New Roman" w:hAnsi="Times New Roman" w:cstheme="minorBidi" w:eastAsiaTheme="minorEastAsia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romessas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(Romanos 15:8) Pois eu lhes digo que Cristo se tornou servo dos que são da circuncisão, por amor à verdade de Deus, para confirmar as promessas feitas aos patriarcas,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(Tito 1:2) fé e conhecimento que se fundamentam na esperança da vida eterna, a qual o Deus que não mente prometeu antes dos tempos eternos.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[B] Os caminhos de Deus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(Apocalipse 15:3) e cantavam o cântico de Moisés, servo de Deus, e o cântico do Cordeiro: "Grandes e maravilhosas são as tuas obras, Senhor Deus todo-poderoso. Justos e verdadeiros são os teus caminhos, ó Rei das nações.</w:t>
      </w:r>
    </w:p>
    <w:p>
      <w:pPr>
        <w:pStyle w:val="Normal"/>
        <w:spacing w:lineRule="auto" w:line="240" w:before="0" w:after="0"/>
        <w:ind w:left="0" w:hanging="0"/>
        <w:jc w:val="both"/>
        <w:rPr>
          <w:i w:val="false"/>
          <w:i w:val="false"/>
          <w:caps w:val="false"/>
          <w:smallCaps w:val="false"/>
          <w:color w:val="000000"/>
          <w:spacing w:val="0"/>
        </w:rPr>
      </w:pPr>
      <w:r>
        <w:rPr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Veja também Salmos 86:11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7 U - Único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(Jó 23:13)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"Mas ele é ele! Quem poderá fazer-lhe oposição? Ele faz o que quer.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spacing w:val="0"/>
        </w:rPr>
      </w:pPr>
      <w:r>
        <w:rPr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(Deuteronômio.6:4)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Ouça, ó Israel: O Senhor, o nosso Deus, é o único Senhor.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spacing w:val="0"/>
        </w:rPr>
      </w:pPr>
      <w:r>
        <w:rPr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(Marcos 12:29)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Respondeu Jesus: "O mais importante é este: ‘Ouve, ó Israel, o Senhor, o nosso Deus, o Senhor é o único Senhor.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spacing w:val="0"/>
        </w:rPr>
      </w:pPr>
      <w:r>
        <w:rPr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(1 Coríntios 8:5-6)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Pois mesmo que haja os chamados deuses, quer no céu, quer na terra, ( como de fato há muitos "deuses" e muitos "senhores" ), para nós, porém, há um único Deus, o Pai, de quem vêm todas as coisas e para quem vivemos; e um só Senhor, Jesus Cristo, por meio de quem vieram todas as coisas e por meio de quem vivemos.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b w:val="false"/>
          <w:b w:val="false"/>
          <w:bCs w:val="false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(1Timóteo 2:5)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Pois há um só Deus e um só mediador entre Deus e os homens: o homem Cristo Jesus,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spacing w:val="0"/>
        </w:rPr>
      </w:pPr>
      <w:r>
        <w:rPr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(Isaías 44:6)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"Assim diz o Senhor, o rei de Israel, o seu redentor, o Senhor dos Exércitos: Eu sou o primeiro e eu sou o último; além de mim não há Deus.</w:t>
      </w:r>
    </w:p>
    <w:p>
      <w:pPr>
        <w:pStyle w:val="Normal"/>
        <w:spacing w:lineRule="auto" w:line="240" w:before="0" w:after="0"/>
        <w:ind w:left="708" w:hanging="0"/>
        <w:jc w:val="both"/>
        <w:rPr>
          <w:caps w:val="false"/>
          <w:smallCaps w:val="false"/>
          <w:spacing w:val="0"/>
        </w:rPr>
      </w:pPr>
      <w:r>
        <w:rPr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(1 Samuel 2:2)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"Não há ninguém santo como o Senhor; não há outro além de ti; não há rocha alguma como o nosso Deus.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8 T - Eterno 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Não tem começo nem fim. [Atemporalidade de Deus]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8:58) Respondeu Jesus: "Eu lhes afirmo que antes de Abraão nascer, Eu Sou! "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(Êxodo 3:14) Disse Deus a Moisés: "Eu Sou o que Sou. É isto que você dirá aos israelitas: Eu Sou me enviou a vocês".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(Gênesis 21:33) Abraão, por sua vez, plantou uma tamargueira em Berseba e ali invocou o nome do Senhor, o Deus Eterno.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(Deuteronômio 33:27) O Deus eterno é o seu refúgio, e para segurá-lo estão os braços eternos. Ele expulsará os inimigos da sua presença, dizendo: ‘Destrua-os! ’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9 E - Etéreo (Espiritual)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(João 4:24) </w:t>
      </w:r>
      <w:r>
        <w:rPr>
          <w:rFonts w:ascii="Roboto;Helvetica;Arial;sans-serif" w:hAnsi="Roboto;Helvetica;Arial;sans-serif"/>
          <w:b w:val="false"/>
          <w:i w:val="false"/>
          <w:caps w:val="false"/>
          <w:smallCaps w:val="false"/>
          <w:color w:val="000000"/>
          <w:spacing w:val="0"/>
          <w:sz w:val="21"/>
        </w:rPr>
        <w:t>Deus é espírito, e é necessário que os seus adoradores o adorem em espírito e em verdade".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Como Espírito Ele é: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 •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IMATERIAL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(Lucas 24:39) Vejam as minhas mãos e os meus pés. Sou eu mesmo! Toquem-me e vejam; um espírito não tem carne nem ossos, como vocês estão vendo que eu tenho".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 •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INVISÍVEL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(Colossenses 1:15) Ele é a imagem do Deus invisível, o primogênito de toda a criação,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 Timóteo 1:17) Ao Rei eterno, ao Deus único, imortal e invisível, sejam honra e glória para todo o sempre. Amém.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(1 Timóteo 6:16) o único que é imortal e habita em luz inacessível, a quem ninguém viu nem pode ver. A ele sejam honra e poder para sempre. Amém.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(Hebreus 11:27) Pela fé saiu do Egito, não temendo a ira do rei, e perseverou, porque via aquele que é invisível.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olor w:val="000000"/>
          <w:sz w:val="24"/>
          <w:szCs w:val="24"/>
        </w:rPr>
        <w:t>10 S - Auto-existente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  <w:t>Isso significa que Ele não depende de ninguém nem de nada para sua existência.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(Gênesis 17:1)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Quando Abrão estava com noventa e nove anos de idade o Senhor lhe apareceu e disse: "Eu sou o Deus Todo-poderoso; ande segundo a minha vontade e seja íntegro.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  <w:t>As palavras "Deus Todo-Poderoso" em hebraico é EL SHADDAI, que significa Todo Suficiente.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(João 5:26)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Pois, da mesma forma como o Pai tem vida em si mesmo, ele concedeu ao Filho ter vida em si mesmo.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(João 1:4)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Nele estava a vida, e esta era a luz dos homens.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 NATUREZA AUTO-EXISTENTE DE DEUS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Deus não depende de ninguém nem de nada para Sua existência.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MNEMÔNICO - "</w:t>
      </w: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SELF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"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AS CARACTERÍSTICAS DE DEUS QUE REVELA SUA NATUREZA AUTO-EXISTENTE ESTÃO LISTADAS ABAIXO: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S - FONTE DA VIDA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 - ETERNO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l - NÃO FALTA NADA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F - SEM FALHAS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eastAsia="" w:cs="" w:cstheme="minorBidi" w:eastAsiaTheme="minorEastAsia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</w:pPr>
      <w:r>
        <w:rPr>
          <w:rFonts w:eastAsia="" w:cs="" w:ascii="Times New Roman" w:hAnsi="Times New Roman" w:cstheme="minorBidi" w:eastAsiaTheme="minorEastAsia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Amplificação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10.1 S - Fonte da vida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5:26) Pois, da mesma forma como o Pai tem vida em si mesmo, ele concedeu ao Filho ter vida em si mesmo.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1:4) Nele estava a vida, e esta era a luz dos homens.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(Romanos 11:36) Pois dele, por ele e para ele são todas as coisas. A ele seja a glória para sempre! Amém.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(Salmos 36:9) Pois em ti está a fonte da vida; graças à tua luz, vemos a luz.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10.2 E - Eterno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Não tem começo nem fim. [Atemporalidade de Deus]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(João 8:58) Respondeu Jesus: "Eu lhes afirmo que antes de Abraão nascer, Eu Sou! "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(Êxodo 3:14) Disse Deus a Moisés: "Eu Sou o que Sou. É isto que você dirá aos israelitas: Eu Sou me enviou a vocês".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(Gênesis 21:33) Abraão, por sua vez, plantou uma tamargueira em Berseba e ali invocou o nome do Senhor, o Deus Eterno.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(Deuteronômio 33:27) O Deus eterno é o seu refúgio, e para segurá-lo estão os braços eternos. Ele expulsará os inimigos da sua presença, dizendo: ‘Destrua-os! ’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10.3 L - Não falta nada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Ele é chamado de EL SHADDAI, o que significa 'TODO SUFICIENTE'.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(Gênesis 17:1) Quando Abrão estava com noventa e nove anos de idade o Senhor lhe apareceu e disse: "Eu sou o Deus Todo-poderoso; ande segundo a minha vontade e seja íntegro.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Deus Todo-Poderoso em hebraico = EL SHADDAI = Todo Suficiente.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10.4 F - Sem falhas</w:t>
      </w:r>
    </w:p>
    <w:p>
      <w:pPr>
        <w:pStyle w:val="Normal"/>
        <w:spacing w:lineRule="auto" w:line="240" w:before="0" w:after="0"/>
        <w:ind w:left="0" w:hanging="0"/>
        <w:jc w:val="both"/>
        <w:rPr>
          <w:b w:val="false"/>
          <w:b w:val="false"/>
          <w:caps w:val="false"/>
          <w:smallCaps w:val="false"/>
          <w:spacing w:val="0"/>
        </w:rPr>
      </w:pPr>
      <w:r>
        <w:rPr>
          <w:b w:val="false"/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(Mateus 5:48) Portanto, sejam perfeitos como perfeito é o Pai celestial de vocês".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;Helvetica;Arial;sans-serif" w:hAnsi="Roboto;Helvetica;Arial;sans-serif"/>
          <w:b w:val="false"/>
          <w:b w:val="false"/>
          <w:i w:val="false"/>
          <w:i w:val="false"/>
          <w:caps w:val="false"/>
          <w:smallCaps w:val="false"/>
          <w:spacing w:val="0"/>
          <w:sz w:val="21"/>
        </w:rPr>
      </w:pPr>
      <w:r>
        <w:rPr>
          <w:rFonts w:ascii="Roboto;Helvetica;Arial;sans-serif" w:hAnsi="Roboto;Helvetica;Arial;sans-serif"/>
          <w:b w:val="false"/>
          <w:i w:val="false"/>
          <w:caps w:val="false"/>
          <w:smallCaps w:val="false"/>
          <w:spacing w:val="0"/>
          <w:sz w:val="21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Porque Ele é perfeito, não precisa de nada. Ele é sem falhas e perfeito (completo) em todos os sentidos.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spacing w:val="0"/>
        </w:rPr>
      </w:pPr>
      <w:r>
        <w:rPr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ELE É PERFEITO EM:</w:t>
      </w:r>
    </w:p>
    <w:p>
      <w:pPr>
        <w:pStyle w:val="Normal"/>
        <w:spacing w:lineRule="auto" w:line="240" w:before="0" w:after="0"/>
        <w:ind w:left="0" w:hanging="0"/>
        <w:jc w:val="both"/>
        <w:rPr>
          <w:caps w:val="false"/>
          <w:smallCaps w:val="false"/>
          <w:spacing w:val="0"/>
        </w:rPr>
      </w:pPr>
      <w:r>
        <w:rPr>
          <w:caps w:val="false"/>
          <w:smallCaps w:val="false"/>
          <w:spacing w:val="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• 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SANTIDADE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• 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FIDELIDADE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• 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JUSTIÇA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• 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SABEDORIA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• 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AMOR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   • 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VERDADE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Consulte os seguintes links: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 w:themeColor="text1"/>
          <w:sz w:val="24"/>
          <w:szCs w:val="24"/>
          <w:highlight w:val="white"/>
        </w:rPr>
        <w:t>http://www.youtube.com/watch?v=dfttQ24L-fY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bCs w:val="false"/>
          <w:i w:val="false"/>
          <w:i w:val="false"/>
          <w:iCs w:val="false"/>
          <w:color w:val="000000"/>
        </w:rPr>
      </w:pPr>
      <w:r>
        <w:rPr>
          <w:b w:val="false"/>
          <w:bCs w:val="false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JOSH MC DOWELL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 w:themeColor="text1"/>
          <w:sz w:val="24"/>
          <w:szCs w:val="24"/>
          <w:highlight w:val="white"/>
        </w:rPr>
        <w:t>http://www.youtube.com/watch?v=FW_6nXCmVVc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 w:themeColor="text1"/>
          <w:sz w:val="24"/>
          <w:szCs w:val="24"/>
          <w:highlight w:val="white"/>
        </w:rPr>
        <w:t>http://www.youtube.com/watch?v=57Ei8JM3L9k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 w:themeColor="text1"/>
          <w:sz w:val="24"/>
          <w:szCs w:val="24"/>
          <w:highlight w:val="white"/>
        </w:rPr>
        <w:t>http://www.youtube.com/watch?v=surQPAarBdc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 w:themeColor="text1"/>
          <w:sz w:val="24"/>
          <w:szCs w:val="24"/>
          <w:highlight w:val="white"/>
        </w:rPr>
        <w:t>http://www.youtube.com/watch?v=y3YhQuCfD7M</w:t>
      </w:r>
    </w:p>
    <w:p>
      <w:pPr>
        <w:pStyle w:val="Normal"/>
        <w:spacing w:lineRule="auto" w:line="240" w:before="0" w:after="0"/>
        <w:ind w:left="708" w:hanging="0"/>
        <w:jc w:val="both"/>
        <w:rPr>
          <w:b w:val="false"/>
          <w:b w:val="false"/>
          <w:bCs w:val="false"/>
          <w:i w:val="false"/>
          <w:i w:val="false"/>
          <w:iCs w:val="false"/>
          <w:color w:val="000000"/>
        </w:rPr>
      </w:pPr>
      <w:r>
        <w:rPr>
          <w:b w:val="false"/>
          <w:bCs w:val="false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 w:themeColor="text1"/>
          <w:sz w:val="24"/>
          <w:szCs w:val="24"/>
          <w:highlight w:val="white"/>
        </w:rPr>
        <w:t>LOUIE GIGLIO</w:t>
      </w:r>
    </w:p>
    <w:p>
      <w:pPr>
        <w:pStyle w:val="Normal"/>
        <w:spacing w:lineRule="auto" w:line="240" w:before="0" w:after="0"/>
        <w:ind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  <w:highlight w:val="white"/>
        </w:rPr>
        <w:t xml:space="preserve">DVD – </w:t>
      </w:r>
      <w:r>
        <w:rPr>
          <w:rFonts w:cs="Arial" w:ascii="Times New Roman" w:hAnsi="Times New Roman"/>
          <w:b w:val="false"/>
          <w:bCs w:val="false"/>
          <w:i w:val="false"/>
          <w:iCs/>
          <w:caps w:val="false"/>
          <w:smallCaps w:val="false"/>
          <w:color w:val="000000" w:themeColor="text1"/>
          <w:spacing w:val="0"/>
          <w:sz w:val="24"/>
          <w:szCs w:val="24"/>
          <w:highlight w:val="white"/>
          <w:lang w:val="en"/>
        </w:rPr>
        <w:t>INDESCRIBABLE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;Helvetica;Arial;sans-serif" w:hAnsi="Roboto;Helvetica;Arial;sans-serif"/>
          <w:b w:val="false"/>
          <w:b w:val="false"/>
          <w:i w:val="false"/>
          <w:i w:val="false"/>
          <w:caps w:val="false"/>
          <w:smallCaps w:val="false"/>
          <w:spacing w:val="0"/>
          <w:sz w:val="21"/>
        </w:rPr>
      </w:pPr>
      <w:r>
        <w:rPr>
          <w:rFonts w:ascii="Roboto;Helvetica;Arial;sans-serif" w:hAnsi="Roboto;Helvetica;Arial;sans-serif"/>
          <w:b w:val="false"/>
          <w:i w:val="false"/>
          <w:caps w:val="false"/>
          <w:smallCaps w:val="false"/>
          <w:spacing w:val="0"/>
          <w:sz w:val="21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Roboto;Helvetica;Arial;sans-serif" w:hAnsi="Roboto;Helvetica;Arial;sans-serif"/>
          <w:b w:val="false"/>
          <w:b w:val="false"/>
          <w:i w:val="false"/>
          <w:i w:val="false"/>
          <w:iCs w:val="false"/>
          <w:caps w:val="false"/>
          <w:smallCaps w:val="false"/>
          <w:spacing w:val="0"/>
          <w:sz w:val="21"/>
          <w:szCs w:val="24"/>
        </w:rPr>
      </w:pPr>
      <w:r>
        <w:rPr/>
      </w:r>
    </w:p>
    <w:sectPr>
      <w:headerReference w:type="default" r:id="rId4"/>
      <w:footerReference w:type="default" r:id="rId5"/>
      <w:type w:val="nextPage"/>
      <w:pgSz w:w="11906" w:h="16838"/>
      <w:pgMar w:left="1701" w:right="1134" w:header="709" w:top="1701" w:footer="709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ookman Old Style">
    <w:charset w:val="01"/>
    <w:family w:val="roman"/>
    <w:pitch w:val="variable"/>
  </w:font>
  <w:font w:name="Roboto">
    <w:altName w:val="Helvetica"/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651081335"/>
    </w:sdtPr>
    <w:sdtContent>
      <w:p>
        <w:pPr>
          <w:pStyle w:val="Rodap"/>
          <w:jc w:val="right"/>
          <w:rPr/>
        </w:pPr>
        <w:r>
          <w:rPr/>
        </w:r>
      </w:p>
    </w:sdtContent>
  </w:sdt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15</w:t>
    </w:r>
    <w:r>
      <w:rPr/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27eaa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link w:val="Ttulo1Char"/>
    <w:uiPriority w:val="9"/>
    <w:qFormat/>
    <w:rsid w:val="00683385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683385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516152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uiPriority w:val="99"/>
    <w:qFormat/>
    <w:rsid w:val="001952e5"/>
    <w:rPr/>
  </w:style>
  <w:style w:type="character" w:styleId="RodapChar" w:customStyle="1">
    <w:name w:val="Rodapé Char"/>
    <w:basedOn w:val="DefaultParagraphFont"/>
    <w:link w:val="Rodap"/>
    <w:uiPriority w:val="99"/>
    <w:qFormat/>
    <w:rsid w:val="001952e5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1952e5"/>
    <w:rPr>
      <w:rFonts w:ascii="Tahoma" w:hAnsi="Tahoma" w:cs="Tahoma"/>
      <w:sz w:val="16"/>
      <w:szCs w:val="16"/>
    </w:rPr>
  </w:style>
  <w:style w:type="character" w:styleId="Marcas">
    <w:name w:val="Marcas"/>
    <w:qFormat/>
    <w:rPr>
      <w:rFonts w:ascii="OpenSymbol" w:hAnsi="OpenSymbol" w:eastAsia="OpenSymbol" w:cs="OpenSymbol"/>
    </w:rPr>
  </w:style>
  <w:style w:type="character" w:styleId="Nfase">
    <w:name w:val="Ênfase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952e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6d99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2AD8A4-837F-4153-BB64-9DDC0A685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Application>LibreOffice/6.4.7.2$Linux_X86_64 LibreOffice_project/40$Build-2</Application>
  <Pages>15</Pages>
  <Words>3754</Words>
  <Characters>18842</Characters>
  <CharactersWithSpaces>22432</CharactersWithSpaces>
  <Paragraphs>291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2015-04-14T12:10:00Z</dcterms:created>
  <dc:creator>Rodrigo e Flavia</dc:creator>
  <dc:description/>
  <dc:language>pt-BR</dc:language>
  <cp:lastModifiedBy/>
  <dcterms:modified xsi:type="dcterms:W3CDTF">2021-05-04T09:32:38Z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