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267AA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267AA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267AA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267AA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267AAD" w:rsidRDefault="0088644C" w:rsidP="0088644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267AAD">
        <w:rPr>
          <w:rFonts w:ascii="Bookman Old Style" w:hAnsi="Bookman Old Style" w:cs="Times New Roman"/>
          <w:b/>
          <w:color w:val="000000" w:themeColor="text1"/>
          <w:sz w:val="52"/>
          <w:szCs w:val="52"/>
        </w:rPr>
        <w:t xml:space="preserve">    </w:t>
      </w:r>
      <w:r w:rsidR="00A05163" w:rsidRPr="00267AA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267AA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3 – ABC</w:t>
      </w: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267AA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POVO APOSTÓLICO</w:t>
      </w:r>
    </w:p>
    <w:p w:rsidR="00683385" w:rsidRPr="00267AAD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267AAD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267AAD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267AAD" w:rsidRDefault="00683385" w:rsidP="00683385">
      <w:pPr>
        <w:rPr>
          <w:color w:val="000000" w:themeColor="text1"/>
        </w:rPr>
      </w:pPr>
    </w:p>
    <w:p w:rsidR="00683385" w:rsidRPr="00267AAD" w:rsidRDefault="00683385" w:rsidP="00683385">
      <w:pPr>
        <w:rPr>
          <w:color w:val="000000" w:themeColor="text1"/>
        </w:rPr>
      </w:pPr>
    </w:p>
    <w:p w:rsidR="00516152" w:rsidRPr="00267AAD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267AAD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267AAD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88644C" w:rsidRPr="00267AAD" w:rsidRDefault="0088644C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88644C" w:rsidRPr="00267AAD" w:rsidRDefault="0088644C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88644C" w:rsidRPr="00267AAD" w:rsidRDefault="0088644C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INDICE</w:t>
      </w:r>
    </w:p>
    <w:p w:rsidR="00A05163" w:rsidRPr="00267AA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05163" w:rsidRPr="00267AAD" w:rsidRDefault="00A05163" w:rsidP="005C652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Que aplicação você pode fazer a partir de João 9:1 “Cego de nascença” em relação a um novo nascimento? </w:t>
      </w:r>
      <w:proofErr w:type="gramStart"/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A05163" w:rsidRDefault="00A05163" w:rsidP="005C652D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Jesus disse: "precisamos realizar as obras daquele que me enviou" Que obra é essa?</w:t>
      </w:r>
      <w:proofErr w:type="gramStart"/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..................................................................................................................................3</w:t>
      </w:r>
      <w:proofErr w:type="gramEnd"/>
    </w:p>
    <w:p w:rsidR="008762A5" w:rsidRDefault="008762A5" w:rsidP="005C652D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2.1 As obras de Deus</w:t>
      </w:r>
      <w:proofErr w:type="gramStart"/>
      <w:r w:rsidR="006C43E9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</w:t>
      </w:r>
      <w:r w:rsidR="00B837EA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</w:t>
      </w:r>
      <w:r w:rsidR="006C43E9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</w:t>
      </w:r>
      <w:proofErr w:type="gramEnd"/>
      <w:r w:rsidR="006C43E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:rsidR="006C43E9" w:rsidRDefault="006C43E9" w:rsidP="005C652D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2.2 Ele é enviado pelo Pai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</w:t>
      </w:r>
      <w:r w:rsidR="00B837EA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:rsidR="00B837EA" w:rsidRDefault="00B837EA" w:rsidP="005C652D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2.3 O Esp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írito Santo também é um enviado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:rsidR="00A05163" w:rsidRPr="00267AAD" w:rsidRDefault="00A05163" w:rsidP="005C652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 O que Jesus quis dizer no versículo </w:t>
      </w:r>
      <w:proofErr w:type="gramStart"/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proofErr w:type="gramEnd"/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?</w:t>
      </w:r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</w:t>
      </w:r>
      <w:proofErr w:type="gramStart"/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proofErr w:type="gramEnd"/>
    </w:p>
    <w:p w:rsidR="00A05163" w:rsidRDefault="00A05163" w:rsidP="005C652D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Qual a diferença entre o movimento Apostólico e Carismático?</w:t>
      </w:r>
      <w:proofErr w:type="gramStart"/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</w:t>
      </w:r>
      <w:r w:rsidR="00B837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proofErr w:type="gramEnd"/>
    </w:p>
    <w:p w:rsidR="00B837EA" w:rsidRPr="00267AAD" w:rsidRDefault="00B837EA" w:rsidP="005C652D">
      <w:pPr>
        <w:spacing w:after="0" w:line="240" w:lineRule="auto"/>
        <w:ind w:left="708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4.1 Pessoas apostólicas vivem sob a mentalidade de que eles são enviados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</w:p>
    <w:p w:rsidR="00A05163" w:rsidRPr="00267AAD" w:rsidRDefault="00A05163" w:rsidP="005C652D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Como deve ser uma visão Apostólica?</w:t>
      </w:r>
      <w:proofErr w:type="gramStart"/>
      <w:r w:rsidR="008A6D28"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.......................................................................4</w:t>
      </w:r>
      <w:proofErr w:type="gramEnd"/>
    </w:p>
    <w:p w:rsidR="00A05163" w:rsidRPr="00267AAD" w:rsidRDefault="00A05163" w:rsidP="005C652D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 Transformação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estilo de vida</w:t>
      </w:r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......................................................................4</w:t>
      </w:r>
    </w:p>
    <w:p w:rsidR="00A05163" w:rsidRPr="00267AAD" w:rsidRDefault="00A05163" w:rsidP="005C652D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5.2. Testemunho imediato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5.3 Inspiração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Cristo – Buscando conhecimento</w:t>
      </w:r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..............................................5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5.4 Sétimo dia – O MINISTÉRIO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5.5 Clareza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 mensagem</w:t>
      </w:r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......................................................................................5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5.6 Revelações rápidas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5.7 Maturidade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5.8 Procurado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5.9 Autonomia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5.10 Clareza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objetivos</w:t>
      </w:r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5.11 Clara distinção entre passado e presente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5.12 Ousadia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5.13 Reconhecimento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identidade</w:t>
      </w:r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5.14 Ele é lógico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5.15 São excluídos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5.16 Procurado por Deus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5.17 Revelação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:rsidR="00A05163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5.18 Revelações rápidas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:rsidR="001D270A" w:rsidRPr="00267AAD" w:rsidRDefault="00A05163" w:rsidP="005C652D">
      <w:pPr>
        <w:spacing w:after="0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D270A" w:rsidRPr="00267AAD" w:rsidSect="00A664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5.19 Crer e adorar</w:t>
      </w:r>
      <w:proofErr w:type="gramStart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</w:t>
      </w:r>
      <w:proofErr w:type="gramEnd"/>
      <w:r w:rsidR="008A6D28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:rsidR="00A05163" w:rsidRPr="00267AAD" w:rsidRDefault="00A05163" w:rsidP="005C652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POVO APOSTÓLICO</w:t>
      </w:r>
    </w:p>
    <w:p w:rsidR="00A05163" w:rsidRPr="00267AA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Ler João </w:t>
      </w:r>
      <w:proofErr w:type="gramStart"/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proofErr w:type="gramEnd"/>
    </w:p>
    <w:p w:rsidR="00A05163" w:rsidRPr="00267AA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05163" w:rsidRPr="00267AA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Que aplicação você pode fazer a partir de João 9:1 “Cego de nascença” em relação a um novo nascimento? </w:t>
      </w:r>
    </w:p>
    <w:p w:rsidR="00A05163" w:rsidRPr="00267AA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Nascer de novo, mas cego para a próxima revelação de Deus. Lázaro saiu do túmulo, um retrato da experiência do novo nascimento, mas ainda era cego porque as mortalhas os seus olhos.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crentes de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Éfeso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sabiam sobre o batismo de João, mas eram ignorantes do batismo em nome do Senhor Jesus e o batismo do Espírito Santo. Eles sabiam de uma experiência com Deus, mas eram ignorantes no que viria depois disso.  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(Atos 19:2-6)</w:t>
      </w:r>
    </w:p>
    <w:p w:rsidR="00A05163" w:rsidRPr="00267AAD" w:rsidRDefault="00A05163" w:rsidP="00566A9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Uma situação similar existe com Apolo. Felizmente, ele se submeteu a ser iluminado por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Priscilla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Acquila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(Atos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18:24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-26)</w:t>
      </w:r>
      <w:bookmarkStart w:id="0" w:name="_GoBack"/>
      <w:bookmarkEnd w:id="0"/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Jesus disse: "precisamos realizar as obras daquele que me enviou" Que obra é essa?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A obra de Deus é que você creia no Senhor Jesus Cristo.</w:t>
      </w:r>
    </w:p>
    <w:p w:rsidR="00A05163" w:rsidRDefault="00A05163" w:rsidP="00566A98">
      <w:pPr>
        <w:pStyle w:val="Ttulo1"/>
        <w:shd w:val="clear" w:color="auto" w:fill="FFFFFF"/>
        <w:spacing w:before="0" w:beforeAutospacing="0" w:after="240" w:afterAutospacing="0"/>
        <w:ind w:left="708"/>
        <w:jc w:val="both"/>
        <w:textAlignment w:val="baseline"/>
        <w:rPr>
          <w:b w:val="0"/>
          <w:color w:val="000000" w:themeColor="text1"/>
          <w:sz w:val="24"/>
          <w:szCs w:val="24"/>
        </w:rPr>
      </w:pPr>
      <w:r w:rsidRPr="00267AAD">
        <w:rPr>
          <w:b w:val="0"/>
          <w:i/>
          <w:color w:val="000000" w:themeColor="text1"/>
          <w:sz w:val="24"/>
          <w:szCs w:val="24"/>
        </w:rPr>
        <w:t xml:space="preserve">(João </w:t>
      </w:r>
      <w:proofErr w:type="gramStart"/>
      <w:r w:rsidRPr="00267AAD">
        <w:rPr>
          <w:b w:val="0"/>
          <w:i/>
          <w:color w:val="000000" w:themeColor="text1"/>
          <w:sz w:val="24"/>
          <w:szCs w:val="24"/>
        </w:rPr>
        <w:t>6:29</w:t>
      </w:r>
      <w:proofErr w:type="gramEnd"/>
      <w:r w:rsidRPr="00267AAD">
        <w:rPr>
          <w:b w:val="0"/>
          <w:i/>
          <w:color w:val="000000" w:themeColor="text1"/>
          <w:sz w:val="24"/>
          <w:szCs w:val="24"/>
        </w:rPr>
        <w:t>)“</w:t>
      </w:r>
      <w:r w:rsidRPr="00267AAD">
        <w:rPr>
          <w:b w:val="0"/>
          <w:bCs w:val="0"/>
          <w:i/>
          <w:color w:val="000000" w:themeColor="text1"/>
          <w:sz w:val="24"/>
          <w:szCs w:val="24"/>
        </w:rPr>
        <w:t>Jesus lhes respondeu: A obra de Deus é esta: Que creiais naquele que ele enviou.</w:t>
      </w:r>
      <w:r w:rsidRPr="00267AAD">
        <w:rPr>
          <w:b w:val="0"/>
          <w:bCs w:val="0"/>
          <w:color w:val="000000" w:themeColor="text1"/>
          <w:sz w:val="24"/>
          <w:szCs w:val="24"/>
        </w:rPr>
        <w:t>”(</w:t>
      </w:r>
      <w:r w:rsidRPr="00267AAD">
        <w:rPr>
          <w:b w:val="0"/>
          <w:color w:val="000000" w:themeColor="text1"/>
          <w:sz w:val="24"/>
          <w:szCs w:val="24"/>
        </w:rPr>
        <w:t>JFA)</w:t>
      </w:r>
    </w:p>
    <w:p w:rsidR="008762A5" w:rsidRPr="006C43E9" w:rsidRDefault="008762A5" w:rsidP="008762A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2.1 As obras de Deus</w:t>
      </w:r>
    </w:p>
    <w:p w:rsidR="008762A5" w:rsidRPr="00267AAD" w:rsidRDefault="008762A5" w:rsidP="008762A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A palavra apóstolo significa aquele que é enviado. Visão Apostólica se refere à posição de ser enviado. Jesus é o Apóstolo e Sumo Sacerdote.</w:t>
      </w:r>
    </w:p>
    <w:p w:rsidR="008762A5" w:rsidRPr="00267AAD" w:rsidRDefault="008762A5" w:rsidP="008762A5">
      <w:pPr>
        <w:spacing w:line="240" w:lineRule="auto"/>
        <w:ind w:left="708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(Hebreus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3:01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“Por isso, irmãos santos, participantes da vocação celestial, considerai a Jesus Cristo, apóstolo e sumo sacerdote da nossa confissão,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”(JFA )</w:t>
      </w:r>
    </w:p>
    <w:p w:rsidR="008762A5" w:rsidRPr="006C43E9" w:rsidRDefault="008762A5" w:rsidP="008762A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2.2 Ele é enviado pelo Pai</w:t>
      </w:r>
    </w:p>
    <w:p w:rsidR="008762A5" w:rsidRPr="00267AAD" w:rsidRDefault="008762A5" w:rsidP="008762A5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(João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5:36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-37) 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“Mas eu tenho maior testemunho do que o de João; porque as obras que o Pai me deu para realizar, as mesmas obras que eu faço, testificam de mim, que o Pai me enviou.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o Pai, que me enviou, ele mesmo testificou de mim. Vós nunca ouvistes a sua voz, nem vistes o seu parecer.”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8762A5" w:rsidRPr="006C43E9" w:rsidRDefault="008762A5" w:rsidP="008762A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2.3 O Esp</w:t>
      </w:r>
      <w:r w:rsidR="006C43E9">
        <w:rPr>
          <w:rFonts w:ascii="Times New Roman" w:hAnsi="Times New Roman" w:cs="Times New Roman"/>
          <w:color w:val="000000" w:themeColor="text1"/>
          <w:sz w:val="24"/>
          <w:szCs w:val="24"/>
        </w:rPr>
        <w:t>írito Santo também é um enviado</w:t>
      </w:r>
    </w:p>
    <w:p w:rsidR="008762A5" w:rsidRPr="00267AAD" w:rsidRDefault="008762A5" w:rsidP="008762A5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(João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14:26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“Mas aquele Consolador, o Espírito Santo, que o Pai enviará em meu nome, esse vos ensinará todas as coisas, e vos fará lembrar de tudo quanto vos tenho dito.”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8762A5" w:rsidRPr="00267AAD" w:rsidRDefault="008762A5" w:rsidP="008762A5">
      <w:pPr>
        <w:pStyle w:val="Ttulo1"/>
        <w:shd w:val="clear" w:color="auto" w:fill="FFFFFF"/>
        <w:spacing w:before="0" w:beforeAutospacing="0" w:after="240" w:afterAutospacing="0"/>
        <w:jc w:val="both"/>
        <w:textAlignment w:val="baseline"/>
        <w:rPr>
          <w:color w:val="000000" w:themeColor="text1"/>
          <w:sz w:val="24"/>
          <w:szCs w:val="24"/>
        </w:rPr>
      </w:pP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 O que Jesus quis dizer no versículo </w:t>
      </w:r>
      <w:proofErr w:type="gramStart"/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proofErr w:type="gramEnd"/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?</w:t>
      </w:r>
    </w:p>
    <w:p w:rsidR="00A05163" w:rsidRPr="00267AAD" w:rsidRDefault="00A05163" w:rsidP="00A05163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(João 9:3)</w:t>
      </w:r>
      <w:r w:rsidRPr="00267AAD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“</w:t>
      </w:r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Nem ele pecou nem seus pais; mas foi para que nele se manifestem as obras de Deus.</w:t>
      </w:r>
      <w:proofErr w:type="gramStart"/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”</w:t>
      </w:r>
      <w:proofErr w:type="gramEnd"/>
    </w:p>
    <w:p w:rsidR="00A05163" w:rsidRPr="00267AAD" w:rsidRDefault="00A05163" w:rsidP="00A05163">
      <w:pPr>
        <w:pStyle w:val="Ttulo1"/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i/>
          <w:color w:val="000000" w:themeColor="text1"/>
          <w:sz w:val="24"/>
          <w:szCs w:val="24"/>
        </w:rPr>
      </w:pPr>
      <w:r w:rsidRPr="00267AAD">
        <w:rPr>
          <w:b w:val="0"/>
          <w:color w:val="000000" w:themeColor="text1"/>
          <w:sz w:val="24"/>
          <w:szCs w:val="24"/>
        </w:rPr>
        <w:lastRenderedPageBreak/>
        <w:t>Que, através do cego, outros pudessem crer no Senhor Jesus Cristo.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Qual a diferença entre o movimento Apostólico e Carismático?</w:t>
      </w:r>
    </w:p>
    <w:p w:rsidR="00A05163" w:rsidRPr="00267AAD" w:rsidRDefault="00A05163" w:rsidP="00A05163">
      <w:pPr>
        <w:spacing w:line="240" w:lineRule="auto"/>
        <w:ind w:left="708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(João 9:6-7)</w:t>
      </w:r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Dito isto, cuspiu no chão e com a saliva fez lodo, e untou com lodo os olhos do cego,</w:t>
      </w:r>
      <w:bookmarkStart w:id="1" w:name="7"/>
      <w:bookmarkEnd w:id="1"/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e disse-lhe: Vai, lava-te no tanque de </w:t>
      </w:r>
      <w:proofErr w:type="spellStart"/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(que significa Enviado). E ele foi, lavou-se, e voltou vendo</w:t>
      </w:r>
      <w:r w:rsidRPr="00267A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movimento Carismático é exibido por Jesus no verso 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não abrir os olhos do cego . O cuspe (água) é um símbolo do Espírito Santo. Fazer o lodo com o barro é o símbolo da carne. O movimento carismático começou no Espírito, mas terminou na carne. O carisma atrai atenção, mas não traz nenhuma revelação de propósito. Ele , no entanto, direciona os indivíduos no caminho para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(enviado). </w:t>
      </w:r>
    </w:p>
    <w:p w:rsidR="00A05163" w:rsidRPr="00267AAD" w:rsidRDefault="00A05163" w:rsidP="00566A98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movimento Apostólico. Este movimento exige a responsabilidade pessoal por sua visão. O homem cego teve que caminhar até uma piscina específica, e não o Mar Vermelho, o Mar Morto ou Jordão, mas o tanque de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receber sua visão. O tanque de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um símbolo de uma Igreja Apostólica ou recurso Apostólico. As águas (dimensão da unção) trazem a clareza da visão e o propósito.</w:t>
      </w:r>
    </w:p>
    <w:p w:rsidR="00F40D9A" w:rsidRPr="006C43E9" w:rsidRDefault="008762A5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 </w:t>
      </w:r>
      <w:r w:rsidR="00F40D9A"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Pessoas apostólicas vivem sob a mentalidade de que eles são enviados</w:t>
      </w:r>
    </w:p>
    <w:p w:rsidR="00F40D9A" w:rsidRPr="00267AAD" w:rsidRDefault="00F40D9A" w:rsidP="00F40D9A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(João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20:21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 “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Disse-lhes, pois, Jesus outra vez: Paz seja convosco; assim como o Pai me enviou, também eu vos envio a vós.”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JFA)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O enviado reconhece que: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Ele está ligado ao emissor - Deus.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Ele leva a mensagem de Deus.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Ele é responsável perante o remetente.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Ele representa o remetente.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João 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vida do homem foi transformada depois que ele lavou no tanque de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significa enviado. Como uma piscina de águas, o enviado é o símbolo da unção apostólica.</w:t>
      </w:r>
    </w:p>
    <w:p w:rsidR="00F40D9A" w:rsidRPr="00267AAD" w:rsidRDefault="00F40D9A" w:rsidP="00F40D9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características da transformação do cego depois de sua visita à piscina de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, revelam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características que devem ser evidentes em um indivíduo que se conectou com a unção apostólica. Estes indivíduos são aqui referidos como 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CRENTES, pessoas apostólica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as características reveladas em si são chamadas obras de Deus:</w:t>
      </w:r>
    </w:p>
    <w:p w:rsidR="00F40D9A" w:rsidRPr="00267AAD" w:rsidRDefault="00F40D9A" w:rsidP="00566A9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05163" w:rsidRPr="00267AAD" w:rsidRDefault="00A05163" w:rsidP="00CF4D54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Como deve ser uma visão Apostólica?</w:t>
      </w:r>
    </w:p>
    <w:p w:rsidR="00A05163" w:rsidRPr="00267AAD" w:rsidRDefault="00CF4D54" w:rsidP="00CF4D54">
      <w:pPr>
        <w:pStyle w:val="Ttulo1"/>
        <w:shd w:val="clear" w:color="auto" w:fill="FFFFFF"/>
        <w:spacing w:before="0" w:beforeAutospacing="0" w:after="0" w:afterAutospacing="0" w:line="360" w:lineRule="auto"/>
        <w:ind w:left="708"/>
        <w:jc w:val="both"/>
        <w:textAlignment w:val="baseline"/>
        <w:rPr>
          <w:color w:val="000000" w:themeColor="text1"/>
          <w:sz w:val="24"/>
          <w:szCs w:val="24"/>
        </w:rPr>
      </w:pPr>
      <w:r w:rsidRPr="00267AAD">
        <w:rPr>
          <w:b w:val="0"/>
          <w:i/>
          <w:color w:val="000000" w:themeColor="text1"/>
          <w:sz w:val="24"/>
          <w:szCs w:val="24"/>
        </w:rPr>
        <w:t>(</w:t>
      </w:r>
      <w:r w:rsidR="00A05163" w:rsidRPr="00267AAD">
        <w:rPr>
          <w:b w:val="0"/>
          <w:i/>
          <w:color w:val="000000" w:themeColor="text1"/>
          <w:sz w:val="24"/>
          <w:szCs w:val="24"/>
        </w:rPr>
        <w:t>João 9:8-41</w:t>
      </w:r>
      <w:proofErr w:type="gramStart"/>
      <w:r w:rsidR="00A05163" w:rsidRPr="00267AAD">
        <w:rPr>
          <w:b w:val="0"/>
          <w:i/>
          <w:color w:val="000000" w:themeColor="text1"/>
          <w:sz w:val="24"/>
          <w:szCs w:val="24"/>
        </w:rPr>
        <w:t xml:space="preserve"> </w:t>
      </w:r>
      <w:r w:rsidRPr="00267AAD">
        <w:rPr>
          <w:b w:val="0"/>
          <w:i/>
          <w:color w:val="000000" w:themeColor="text1"/>
          <w:sz w:val="24"/>
          <w:szCs w:val="24"/>
        </w:rPr>
        <w:t>)</w:t>
      </w:r>
      <w:proofErr w:type="gramEnd"/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 Transformação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estilo de vida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      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"Não é este aquele que estava assentado e mendigava?”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vizinhos que já tinham visto que ele era cego, não o reconheceram depois de sua visita ao tanque de </w:t>
      </w:r>
      <w:proofErr w:type="spell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Siloé</w:t>
      </w:r>
      <w:proofErr w:type="spell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Note que Jesus não muda a aparência dele de forma alguma. A única coisa 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diferente nele foi que ele recebeu visão. </w:t>
      </w:r>
      <w:r w:rsidR="00143BB0">
        <w:rPr>
          <w:rFonts w:ascii="Times New Roman" w:hAnsi="Times New Roman" w:cs="Times New Roman"/>
          <w:color w:val="000000" w:themeColor="text1"/>
          <w:sz w:val="24"/>
          <w:szCs w:val="24"/>
        </w:rPr>
        <w:t>Como é que os seus vizinhos e conhecidos notaram sua mudança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? RESPOSTA: sua caminhada MUDOU - Sua caminhada não era mais a de um homem cego. Ele era agora mais resistente, decidido, confiante e dirigido em sua caminhada.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Quando você se conecta com a unção apostólica sua caminhada vai mudar - seu estilo de vida vai mudar. Você vai se tornar mais significativo, confiante, dirigido e claro. Você vai andar com sabedoria e prudência na iluminação da luz de Deus, a Sua Palavra.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5.2. Testemunho imediato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      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“Um homem chamado Jesus”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O homem foi testemunha e Jesus em sua própria vizinhança imediatamente. Crentes apostólicos se tornam testemunhas imediatas de Jesus Cristo. Este é o propósito subjacente da unção apostólica - a atenção é sempre dirigida a Jesus. O Espírito Santo apostólico sempre orienta os fiéis a serem testemunhas de Jesus Cristo.</w:t>
      </w:r>
    </w:p>
    <w:p w:rsidR="00A05163" w:rsidRPr="00267AAD" w:rsidRDefault="00A05163" w:rsidP="00CF4D54">
      <w:pPr>
        <w:spacing w:line="240" w:lineRule="auto"/>
        <w:ind w:left="708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(Atos 1:8)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“Mas recebereis a virtude do Espírito Santo, que há de vir sobre vós; e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ser-me-eis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testemunhas, tanto em Jerusalém como em toda a Judéia e </w:t>
      </w:r>
      <w:proofErr w:type="spell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Samaria</w:t>
      </w:r>
      <w:proofErr w:type="spell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 e até aos confins da terra.”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João Batista também demonstra um espírito apostólico</w:t>
      </w:r>
    </w:p>
    <w:p w:rsidR="00A05163" w:rsidRPr="00267AAD" w:rsidRDefault="00A05163" w:rsidP="00A05163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(João 1:8) “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Não era ele a luz, mas para que testificasse da luz.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(JFA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proofErr w:type="gramEnd"/>
    </w:p>
    <w:p w:rsidR="00A05163" w:rsidRPr="00267AAD" w:rsidRDefault="00A05163" w:rsidP="00CF4D54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(João 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3:30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)“Convém que ele cresça e que eu diminua.”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(KJV)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5.3 Inspiração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Cristo – Buscando conhecimento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     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"Onde ele está?"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Depois de terem visto o homem que era cego, eles começaram a procurar por Jesus. Crentes apostólicos não são apenas testemunhas, seu estilo de vida leva os outros a olhar para Jesus.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5.4 sétimo dia - MINISTÉRIO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      "Foi um sábado"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cura ocorreu no dia de sábado - o sétimo dia. Esta foi uma iluminação </w:t>
      </w:r>
      <w:r w:rsidR="00143B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sétimo dia.</w:t>
      </w:r>
    </w:p>
    <w:p w:rsidR="00A05163" w:rsidRPr="00267AAD" w:rsidRDefault="00A05163" w:rsidP="00A05163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</w:t>
      </w:r>
      <w:proofErr w:type="gramEnd"/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Pedro 3:08)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“Mas, amados, não ignoreis uma coisa, que um dia para o Senhor é como mil anos, e mil anos como um dia.”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( JFA )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Estamos 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no 7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º milênio desde Adão. Se 1000 anos são como um dia, então estamos 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no 7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º dia - o dia de sábado . Ministério apostólico é para o </w:t>
      </w:r>
      <w:proofErr w:type="gramStart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proofErr w:type="gramEnd"/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º dia - um ministério necessário para hoje.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5.5 Clareza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 mensagem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      ”Ele colocou barro nos meus olhos, eu me lavei e vejo.”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têm uma mensagem clara. Eles têm clareza sobre a ordem divina e a responsabilidade humana.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Um ministério da divisão</w:t>
      </w:r>
    </w:p>
    <w:p w:rsidR="006F4FC7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"E houve uma divisão entre eles."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Crentes apostólicos trazem divisão </w:t>
      </w:r>
      <w:r w:rsidR="006F4FC7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religião.</w:t>
      </w:r>
    </w:p>
    <w:p w:rsidR="00A05163" w:rsidRPr="00267AAD" w:rsidRDefault="00A05163" w:rsidP="00A05163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(Mateus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10:34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-36)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“Não cuideis que vim trazer a paz à terra; não vim trazer paz, mas espada;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Porque eu vim pôr em dissensão o homem contra seu pai, e a filha contra sua mãe, e a nora contra sua sogra;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assim os inimigos do homem serão os seus familiares.”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(JFA)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natureza da mensagem apostólica </w:t>
      </w:r>
      <w:r w:rsidR="00143BB0">
        <w:rPr>
          <w:rFonts w:ascii="Times New Roman" w:hAnsi="Times New Roman" w:cs="Times New Roman"/>
          <w:color w:val="000000" w:themeColor="text1"/>
          <w:sz w:val="24"/>
          <w:szCs w:val="24"/>
        </w:rPr>
        <w:t>é o em uma</w:t>
      </w: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casa religiosa onde as leis e as tradições são exaltadas acima de Cristo. Assim, são inevitáveis ​​as divisões entre aqueles que seguem as leis e tradições e aqueles que seguem a Cristo.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5.6 Revelações rápidas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      "Ele é um profeta".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No verso 11 ele chamou de Jesus um homem.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No verso 17 ele chamou Jesus um profeta.</w:t>
      </w:r>
    </w:p>
    <w:p w:rsidR="00A05163" w:rsidRPr="00267AAD" w:rsidRDefault="00143BB0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Revelação</w:t>
      </w:r>
      <w:r w:rsidR="00A05163"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rápida é uma característica de crentes apostólicos que estão abertos a prosseguir na revelação.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5.7 Maturidade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      </w:t>
      </w:r>
      <w:r w:rsidRPr="00267A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"Ele é maior de idade"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são reconhecidos por sua estatura espiritual madura - eles são capazes de discernir e explicar.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5.8 Procurado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"perguntar a ele"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são procurados porque eles têm as respostas para perguntas difíceis.</w:t>
      </w:r>
    </w:p>
    <w:p w:rsidR="00A05163" w:rsidRPr="006C43E9" w:rsidRDefault="00A05163" w:rsidP="00A05163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(Isaias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62:12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“E chamar-lhes-ão: Povo santo, remidos do Senhor; e tu serás chamada: Procurada, a cidade não desamparada.”(JFA)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5.9 Autonomia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        "Ele falará por si"</w:t>
      </w:r>
    </w:p>
    <w:p w:rsidR="005D551F" w:rsidRDefault="005D551F" w:rsidP="00666E8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551F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rentes apostólicos são reconhecidos</w:t>
      </w:r>
      <w:r w:rsidRPr="005D5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partir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sua</w:t>
      </w:r>
      <w:r w:rsidRPr="005D5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6E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posição </w:t>
      </w:r>
      <w:r w:rsidRPr="005D5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liderança. Eles podem responder por si. Eles podem batalhar pela fé e explicar a fé aos outros por causa de sua iluminação. </w:t>
      </w:r>
    </w:p>
    <w:p w:rsidR="00A05163" w:rsidRPr="006C43E9" w:rsidRDefault="00A05163" w:rsidP="00A05163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(Judas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01:03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“Amados, procurando eu escrever-vos com toda a diligência acerca da salvação comum, tive por necessidade escrever-vos, e exortar-vos a batalhar pela fé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que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uma vez foi dada aos santos.”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( JFA )</w:t>
      </w:r>
    </w:p>
    <w:p w:rsidR="00A05163" w:rsidRPr="006C43E9" w:rsidRDefault="00A05163" w:rsidP="006F4FC7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Pedro 3:15) 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“Antes, santificai ao Senhor Deus em vossos corações; e estai sempre preparados para responder com mansidão e temor a qualquer que vos pedir a razão da esperança que há em vós,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”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( JFA 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5.10 Clareza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objetivos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"Uma coisa eu sei"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As mentes dos crentes apostólicos n</w:t>
      </w:r>
      <w:r w:rsidR="00A440A1">
        <w:rPr>
          <w:rFonts w:ascii="Times New Roman" w:hAnsi="Times New Roman" w:cs="Times New Roman"/>
          <w:color w:val="000000" w:themeColor="text1"/>
          <w:sz w:val="24"/>
          <w:szCs w:val="24"/>
        </w:rPr>
        <w:t>ão se confundem com múltiplas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visões -</w:t>
      </w:r>
      <w:r w:rsidR="00A440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uma coisa de cada vez.</w:t>
      </w:r>
    </w:p>
    <w:p w:rsidR="00A05163" w:rsidRPr="006C43E9" w:rsidRDefault="00A05163" w:rsidP="006F4FC7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spell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Filipenses</w:t>
      </w:r>
      <w:proofErr w:type="spell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3:13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-14)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“Irmãos, quanto a mim, não julgo que o haja alcançado; mas uma coisa faço, e é que, esquecendo-me das coisas que atrás ficam, e avançando para as que estão diante de mim,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Prossigo para o alvo, pelo prêmio da soberana vocação de Deus em Cristo Jesus.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”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(JFA 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5.11 Clara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distinção entre passado e presente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"Eu era cego, agora vejo."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têm uma percepção clara do que é passado e o que é presente. Eles têm uma compreensão clara do movimento passado e presente de Deus.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5.12 Ousadia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"Eu já te disse, e você não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deu ouvidos"</w:t>
      </w:r>
      <w:proofErr w:type="gramEnd"/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têm a ousadia e capacidade de estar diante de espíritos religiosos contrários que não o ouvirão.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5.13 Reconhecimento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identidade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        "Você é discípulo"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são reconhecidos como os discípulos de Jesus.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5.14 Ele é lógico</w:t>
      </w:r>
    </w:p>
    <w:p w:rsidR="00A05163" w:rsidRPr="006C43E9" w:rsidRDefault="00A05163" w:rsidP="006F4FC7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(João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9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: 30-34)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A linha de raciocínio fariseus era que porque Moisés fez milagres, Ele foi enviado por Deus. O homem argumentou que o milagre realizado por Jesus foi maior que o realizado por Moisés, portanto, Jesus deve ser enviado por Deus.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Esta capacidade de raciocinar e chegar a conclusões lógicas é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uma característica distinta dos crentes apostólicos. Os tornam professores instantâneos. </w:t>
      </w: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5.15 São excluídos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"E lançando-o fora"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A ordem religiosa não aceitará crentes apostólicos.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5.16 Procurado por Deus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"Encontrei-o"</w:t>
      </w:r>
    </w:p>
    <w:p w:rsidR="006F4FC7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Jesus o encontrou. Isto implica que Jesus estava olhando para ele. Deus </w:t>
      </w:r>
      <w:proofErr w:type="gramStart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está procurando aqueles que irão demonstrar as suas</w:t>
      </w:r>
      <w:proofErr w:type="gramEnd"/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obras.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5.17 Revelação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"Tu o viste, e é ele quem está falando com você."</w:t>
      </w:r>
    </w:p>
    <w:p w:rsidR="00A05163" w:rsidRPr="006C43E9" w:rsidRDefault="00A05163" w:rsidP="006F4FC7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(Mateus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16:16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-17)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“E Simão Pedro, respondendo, disse: Tu és o Cristo, o Filho do Deus vivo.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 Jesus, respondendo, disse-lhe: Bem-aventurado és tu, Simão </w:t>
      </w:r>
      <w:proofErr w:type="spell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Barjonas</w:t>
      </w:r>
      <w:proofErr w:type="spell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 porque to não revelou a carne e o sangue, mas meu Pai, que está nos céus.”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( JFA )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Revelação de Cristo a Pedro veio do Pai. Crentes apostólicos têm uma clara revelação de Cristo, o Filho de Deus.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5.18Revelações rápidas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        "Senhor"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A revelação do homem foi rapidamente progressiva - de homem para profeta e de profeta para Senhor. Esta é uma característica do processo da palavra.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5.19 Crer e adorar</w:t>
      </w:r>
    </w:p>
    <w:p w:rsidR="00A05163" w:rsidRPr="006C43E9" w:rsidRDefault="00A05163" w:rsidP="00A05163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        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“Eu acredito!” “E ele adorou”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05163" w:rsidRPr="006C43E9" w:rsidRDefault="00A05163" w:rsidP="006F4FC7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Crentes apostólicos acreditam e adoram. Crença é a fé. A adoração é a obras.</w:t>
      </w:r>
    </w:p>
    <w:p w:rsidR="00A05163" w:rsidRPr="006C43E9" w:rsidRDefault="00A05163" w:rsidP="006F4FC7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(Tiago </w:t>
      </w:r>
      <w:proofErr w:type="gramStart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2:20</w:t>
      </w:r>
      <w:proofErr w:type="gramEnd"/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6C43E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“Mas, ó homem vão, queres tu saber que a fé sem as obras é morta?”</w:t>
      </w:r>
      <w:r w:rsidRPr="006C43E9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A05163" w:rsidRPr="00267AAD" w:rsidRDefault="00A05163" w:rsidP="00A05163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7A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Crentes apostólicos têm as obras da fé.</w:t>
      </w:r>
    </w:p>
    <w:p w:rsidR="00B7735F" w:rsidRPr="00606024" w:rsidRDefault="00B7735F" w:rsidP="00A0516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sectPr w:rsidR="00B7735F" w:rsidRPr="00606024" w:rsidSect="00E25428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1AB" w:rsidRDefault="006D11AB" w:rsidP="001952E5">
      <w:pPr>
        <w:spacing w:after="0" w:line="240" w:lineRule="auto"/>
      </w:pPr>
      <w:r>
        <w:separator/>
      </w:r>
    </w:p>
  </w:endnote>
  <w:endnote w:type="continuationSeparator" w:id="0">
    <w:p w:rsidR="006D11AB" w:rsidRDefault="006D11AB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EA335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70A" w:rsidRDefault="001D270A" w:rsidP="00A56174">
    <w:pPr>
      <w:pStyle w:val="Rodap"/>
    </w:pPr>
  </w:p>
  <w:p w:rsidR="00A56174" w:rsidRDefault="00A56174" w:rsidP="00A56174">
    <w:pPr>
      <w:pStyle w:val="Rodap"/>
    </w:pPr>
  </w:p>
  <w:p w:rsidR="001D270A" w:rsidRDefault="001D270A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EA3352">
    <w:pPr>
      <w:pStyle w:val="Rodap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20635082"/>
      <w:docPartObj>
        <w:docPartGallery w:val="Page Numbers (Bottom of Page)"/>
        <w:docPartUnique/>
      </w:docPartObj>
    </w:sdtPr>
    <w:sdtContent>
      <w:p w:rsidR="00566A98" w:rsidRDefault="005B321C">
        <w:pPr>
          <w:pStyle w:val="Rodap"/>
          <w:jc w:val="right"/>
        </w:pPr>
        <w:r>
          <w:fldChar w:fldCharType="begin"/>
        </w:r>
        <w:r w:rsidR="00566A98">
          <w:instrText>PAGE   \* MERGEFORMAT</w:instrText>
        </w:r>
        <w:r>
          <w:fldChar w:fldCharType="separate"/>
        </w:r>
        <w:r w:rsidR="00666E8E">
          <w:rPr>
            <w:noProof/>
          </w:rPr>
          <w:t>3</w:t>
        </w:r>
        <w:r>
          <w:fldChar w:fldCharType="end"/>
        </w:r>
      </w:p>
    </w:sdtContent>
  </w:sdt>
  <w:p w:rsidR="00566A98" w:rsidRDefault="00566A9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1AB" w:rsidRDefault="006D11AB" w:rsidP="001952E5">
      <w:pPr>
        <w:spacing w:after="0" w:line="240" w:lineRule="auto"/>
      </w:pPr>
      <w:r>
        <w:separator/>
      </w:r>
    </w:p>
  </w:footnote>
  <w:footnote w:type="continuationSeparator" w:id="0">
    <w:p w:rsidR="006D11AB" w:rsidRDefault="006D11AB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5B32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9688" o:spid="_x0000_s10242" type="#_x0000_t75" style="position:absolute;margin-left:0;margin-top:0;width:425pt;height:318.3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70A" w:rsidRDefault="005B321C">
    <w:pPr>
      <w:pStyle w:val="Cabealho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9689" o:spid="_x0000_s10243" type="#_x0000_t75" style="position:absolute;left:0;text-align:left;margin-left:0;margin-top:0;width:425pt;height:318.3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  <w:p w:rsidR="001D270A" w:rsidRDefault="001D270A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5B32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9687" o:spid="_x0000_s10241" type="#_x0000_t75" style="position:absolute;margin-left:0;margin-top:0;width:425pt;height:318.3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5B32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9691" o:spid="_x0000_s10245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5B32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9692" o:spid="_x0000_s10246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52" w:rsidRDefault="005B32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9690" o:spid="_x0000_s10244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2530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50CED"/>
    <w:rsid w:val="00065B92"/>
    <w:rsid w:val="000769AD"/>
    <w:rsid w:val="000A33EF"/>
    <w:rsid w:val="000C497D"/>
    <w:rsid w:val="001022EC"/>
    <w:rsid w:val="001071EA"/>
    <w:rsid w:val="00143BB0"/>
    <w:rsid w:val="001837B9"/>
    <w:rsid w:val="001952E5"/>
    <w:rsid w:val="001B2B30"/>
    <w:rsid w:val="001D270A"/>
    <w:rsid w:val="001E3206"/>
    <w:rsid w:val="001F656F"/>
    <w:rsid w:val="00206BBF"/>
    <w:rsid w:val="00216A18"/>
    <w:rsid w:val="00246EAB"/>
    <w:rsid w:val="002622D6"/>
    <w:rsid w:val="002635A8"/>
    <w:rsid w:val="00267AAD"/>
    <w:rsid w:val="002A4416"/>
    <w:rsid w:val="002A7DDA"/>
    <w:rsid w:val="00380818"/>
    <w:rsid w:val="00380827"/>
    <w:rsid w:val="003C4BBF"/>
    <w:rsid w:val="003F26B2"/>
    <w:rsid w:val="00417142"/>
    <w:rsid w:val="004977AA"/>
    <w:rsid w:val="004A2520"/>
    <w:rsid w:val="004A38C3"/>
    <w:rsid w:val="004E50BE"/>
    <w:rsid w:val="005016C6"/>
    <w:rsid w:val="00516152"/>
    <w:rsid w:val="005407C2"/>
    <w:rsid w:val="0056111C"/>
    <w:rsid w:val="00566A98"/>
    <w:rsid w:val="00567CAA"/>
    <w:rsid w:val="00583D04"/>
    <w:rsid w:val="005B321C"/>
    <w:rsid w:val="005C652D"/>
    <w:rsid w:val="005D551F"/>
    <w:rsid w:val="005F6A80"/>
    <w:rsid w:val="00606024"/>
    <w:rsid w:val="00642EEE"/>
    <w:rsid w:val="00666E8E"/>
    <w:rsid w:val="00683385"/>
    <w:rsid w:val="006B5229"/>
    <w:rsid w:val="006C43E9"/>
    <w:rsid w:val="006D11AB"/>
    <w:rsid w:val="006E1B04"/>
    <w:rsid w:val="006F4FC7"/>
    <w:rsid w:val="007452FA"/>
    <w:rsid w:val="007B5F14"/>
    <w:rsid w:val="007D1749"/>
    <w:rsid w:val="00841005"/>
    <w:rsid w:val="0086714E"/>
    <w:rsid w:val="008762A5"/>
    <w:rsid w:val="0088644C"/>
    <w:rsid w:val="008A57B6"/>
    <w:rsid w:val="008A6D28"/>
    <w:rsid w:val="00935C14"/>
    <w:rsid w:val="00966932"/>
    <w:rsid w:val="009D0F2D"/>
    <w:rsid w:val="00A05163"/>
    <w:rsid w:val="00A06872"/>
    <w:rsid w:val="00A11C32"/>
    <w:rsid w:val="00A16963"/>
    <w:rsid w:val="00A440A1"/>
    <w:rsid w:val="00A56174"/>
    <w:rsid w:val="00A664B9"/>
    <w:rsid w:val="00B45E59"/>
    <w:rsid w:val="00B7735F"/>
    <w:rsid w:val="00B837EA"/>
    <w:rsid w:val="00BB637E"/>
    <w:rsid w:val="00BC4626"/>
    <w:rsid w:val="00BE2B5E"/>
    <w:rsid w:val="00BF237D"/>
    <w:rsid w:val="00BF4001"/>
    <w:rsid w:val="00BF4017"/>
    <w:rsid w:val="00C323A4"/>
    <w:rsid w:val="00C37B46"/>
    <w:rsid w:val="00C716B6"/>
    <w:rsid w:val="00C763D6"/>
    <w:rsid w:val="00CB4E86"/>
    <w:rsid w:val="00CC2322"/>
    <w:rsid w:val="00CD40E0"/>
    <w:rsid w:val="00CD4FD1"/>
    <w:rsid w:val="00CF4D54"/>
    <w:rsid w:val="00D137FB"/>
    <w:rsid w:val="00D37372"/>
    <w:rsid w:val="00D6095A"/>
    <w:rsid w:val="00D8227F"/>
    <w:rsid w:val="00E323EB"/>
    <w:rsid w:val="00EA3352"/>
    <w:rsid w:val="00F13DEB"/>
    <w:rsid w:val="00F244BB"/>
    <w:rsid w:val="00F40D9A"/>
    <w:rsid w:val="00F7249B"/>
    <w:rsid w:val="00F73600"/>
    <w:rsid w:val="00F77A83"/>
    <w:rsid w:val="00F92D44"/>
    <w:rsid w:val="00FA7776"/>
    <w:rsid w:val="00FB2F82"/>
    <w:rsid w:val="00FE0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322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8B360-05C0-4E62-93D6-38CC48A33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2221</Words>
  <Characters>11998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INV</cp:lastModifiedBy>
  <cp:revision>20</cp:revision>
  <cp:lastPrinted>2014-08-01T03:08:00Z</cp:lastPrinted>
  <dcterms:created xsi:type="dcterms:W3CDTF">2014-05-19T13:55:00Z</dcterms:created>
  <dcterms:modified xsi:type="dcterms:W3CDTF">2014-08-01T03:17:00Z</dcterms:modified>
</cp:coreProperties>
</file>